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ABE" w:rsidRPr="00EF3ABE" w:rsidRDefault="00EF3ABE" w:rsidP="00EF3ABE">
      <w:pPr>
        <w:pStyle w:val="Kop1"/>
        <w:rPr>
          <w:lang w:val="nl-BE" w:eastAsia="fr-FR"/>
        </w:rPr>
      </w:pPr>
      <w:r w:rsidRPr="00EF3ABE">
        <w:rPr>
          <w:lang w:val="nl-BE" w:eastAsia="fr-FR"/>
        </w:rPr>
        <w:t>Richtlijnen bij het gebruik van de evaluatieschaal</w:t>
      </w:r>
    </w:p>
    <w:p w:rsidR="00EF3ABE" w:rsidRPr="00D06F4E" w:rsidRDefault="00EF3ABE" w:rsidP="00EF3ABE">
      <w:pPr>
        <w:jc w:val="center"/>
        <w:rPr>
          <w:rStyle w:val="Intensievebenadrukking"/>
        </w:rPr>
      </w:pPr>
      <w:r w:rsidRPr="00D06F4E">
        <w:rPr>
          <w:rStyle w:val="Intensievebenadrukking"/>
        </w:rPr>
        <w:t xml:space="preserve">In kader van de 6e staatshervorming zullen de richtlijnen van het RIZIV overgenomen worden door Iriscare. </w:t>
      </w:r>
      <w:r w:rsidR="00D06F4E">
        <w:rPr>
          <w:rStyle w:val="Intensievebenadrukking"/>
        </w:rPr>
        <w:br/>
      </w:r>
      <w:r w:rsidRPr="00D06F4E">
        <w:rPr>
          <w:rStyle w:val="Intensievebenadrukking"/>
        </w:rPr>
        <w:t>De bestaande regelgeving blijft van kracht.</w:t>
      </w:r>
    </w:p>
    <w:p w:rsidR="00EF3ABE" w:rsidRPr="00EF3ABE" w:rsidRDefault="00EF3ABE" w:rsidP="00EF3ABE">
      <w:pPr>
        <w:jc w:val="center"/>
        <w:rPr>
          <w:b/>
          <w:lang w:val="nl-BE" w:eastAsia="fr-FR"/>
        </w:rPr>
      </w:pPr>
      <w:r w:rsidRPr="00EF3ABE">
        <w:rPr>
          <w:b/>
          <w:lang w:val="nl-BE" w:eastAsia="fr-FR"/>
        </w:rPr>
        <w:t>VAN TOEPASSING VANAF 1 APRIL 2011</w:t>
      </w:r>
    </w:p>
    <w:p w:rsidR="00EF3ABE" w:rsidRPr="00EF3ABE" w:rsidRDefault="00EF3ABE" w:rsidP="00EF3ABE">
      <w:pPr>
        <w:jc w:val="center"/>
        <w:rPr>
          <w:rStyle w:val="Intensievebenadrukking"/>
          <w:lang w:val="nl-BE" w:eastAsia="fr-FR"/>
        </w:rPr>
      </w:pPr>
      <w:r w:rsidRPr="00EF3ABE">
        <w:rPr>
          <w:rStyle w:val="Intensievebenadrukking"/>
          <w:lang w:val="nl-BE" w:eastAsia="fr-FR"/>
        </w:rPr>
        <w:t>De wijzigingen ten</w:t>
      </w:r>
      <w:bookmarkStart w:id="0" w:name="_GoBack"/>
      <w:bookmarkEnd w:id="0"/>
      <w:r w:rsidRPr="00EF3ABE">
        <w:rPr>
          <w:rStyle w:val="Intensievebenadrukking"/>
          <w:lang w:val="nl-BE" w:eastAsia="fr-FR"/>
        </w:rPr>
        <w:t xml:space="preserve"> opzichte van de vorige versie zijn onderlijnd en schuin gedrukt.</w:t>
      </w:r>
    </w:p>
    <w:p w:rsidR="00EF3ABE" w:rsidRPr="000657A3" w:rsidRDefault="00EF3ABE" w:rsidP="00D06F4E">
      <w:pPr>
        <w:rPr>
          <w:sz w:val="18"/>
          <w:szCs w:val="18"/>
          <w:lang w:val="nl-BE" w:eastAsia="fr-FR"/>
        </w:rPr>
      </w:pPr>
      <w:r w:rsidRPr="000657A3">
        <w:rPr>
          <w:sz w:val="18"/>
          <w:szCs w:val="18"/>
          <w:lang w:val="nl-BE" w:eastAsia="fr-FR"/>
        </w:rPr>
        <w:t xml:space="preserve">art. 151 van het K.B. dd. 3/07/1996 (rustoorden voor bejaarden, rust- en verzorgingstehuizen en centra voor </w:t>
      </w:r>
      <w:proofErr w:type="spellStart"/>
      <w:r w:rsidRPr="000657A3">
        <w:rPr>
          <w:sz w:val="18"/>
          <w:szCs w:val="18"/>
          <w:lang w:val="nl-BE" w:eastAsia="fr-FR"/>
        </w:rPr>
        <w:t>dagverzorging</w:t>
      </w:r>
      <w:proofErr w:type="spellEnd"/>
      <w:r w:rsidRPr="000657A3">
        <w:rPr>
          <w:sz w:val="18"/>
          <w:szCs w:val="18"/>
          <w:lang w:val="nl-BE" w:eastAsia="fr-FR"/>
        </w:rPr>
        <w:t>)</w:t>
      </w:r>
    </w:p>
    <w:p w:rsidR="00EF3ABE" w:rsidRPr="000657A3" w:rsidRDefault="00EF3ABE" w:rsidP="00D06F4E">
      <w:pPr>
        <w:rPr>
          <w:sz w:val="18"/>
          <w:szCs w:val="18"/>
          <w:lang w:val="nl-BE" w:eastAsia="fr-FR"/>
        </w:rPr>
      </w:pPr>
      <w:r w:rsidRPr="000657A3">
        <w:rPr>
          <w:sz w:val="18"/>
          <w:szCs w:val="18"/>
          <w:lang w:val="nl-BE" w:eastAsia="fr-FR"/>
        </w:rPr>
        <w:t>art. 8 van de bijlage bij het K.B. dd.14/09/1984 (nomenclatuur van verpleegkundigen)</w:t>
      </w:r>
    </w:p>
    <w:p w:rsidR="00EF3ABE" w:rsidRPr="00D22D00" w:rsidRDefault="00EF3ABE" w:rsidP="00EF3ABE">
      <w:pPr>
        <w:rPr>
          <w:b/>
          <w:lang w:val="nl-BE" w:eastAsia="fr-FR"/>
        </w:rPr>
      </w:pPr>
      <w:r w:rsidRPr="00D22D00">
        <w:rPr>
          <w:b/>
          <w:lang w:val="nl-BE" w:eastAsia="fr-FR"/>
        </w:rPr>
        <w:t>Bij de evaluatie van elk criterium wordt rekening gehouden met de beperkingen, welke ook de oorsprong is (bijvoorbeeld cardiorespiratoire aandoening, locomotorische aandoening,  psychische aandoening, etc.), en dit onafhankelijk van de verleende zorg.</w:t>
      </w:r>
    </w:p>
    <w:p w:rsidR="00D22D00" w:rsidRDefault="00D22D00" w:rsidP="00D22D00">
      <w:pPr>
        <w:pStyle w:val="Kop2"/>
      </w:pPr>
      <w:r>
        <w:t>Zich wassen</w:t>
      </w:r>
    </w:p>
    <w:p w:rsidR="00EF3ABE" w:rsidRPr="00D22D00" w:rsidRDefault="00EF3ABE" w:rsidP="00D22D00">
      <w:pPr>
        <w:pStyle w:val="Kop3"/>
        <w:rPr>
          <w:lang w:val="nl-BE" w:eastAsia="fr-FR"/>
        </w:rPr>
      </w:pPr>
      <w:r w:rsidRPr="00D22D00">
        <w:rPr>
          <w:lang w:val="nl-BE" w:eastAsia="fr-FR"/>
        </w:rPr>
        <w:t>Kan zichzelf helemaal wassen zonder enige hulp</w:t>
      </w:r>
    </w:p>
    <w:p w:rsidR="00EF3ABE" w:rsidRPr="00EF3ABE" w:rsidRDefault="00EF3ABE" w:rsidP="00EF3ABE">
      <w:pPr>
        <w:rPr>
          <w:lang w:val="nl-BE" w:eastAsia="fr-FR"/>
        </w:rPr>
      </w:pPr>
      <w:r w:rsidRPr="00EF3ABE">
        <w:rPr>
          <w:lang w:val="nl-BE" w:eastAsia="fr-FR"/>
        </w:rPr>
        <w:t>De patiënt kan zichzelf volledig wassen zonder enige hulp en zonder enige vorm van toezicht of stimulatie.</w:t>
      </w:r>
    </w:p>
    <w:p w:rsidR="00EF3ABE" w:rsidRPr="00D22D00" w:rsidRDefault="00EF3ABE" w:rsidP="00D22D00">
      <w:pPr>
        <w:pStyle w:val="Kop3"/>
        <w:rPr>
          <w:lang w:val="nl-BE" w:eastAsia="fr-FR"/>
        </w:rPr>
      </w:pPr>
      <w:r w:rsidRPr="00D22D00">
        <w:rPr>
          <w:lang w:val="nl-BE" w:eastAsia="fr-FR"/>
        </w:rPr>
        <w:t>Heeft gedeeltelijke hulp nodig om zich te wassen boven of onder de gordel</w:t>
      </w:r>
    </w:p>
    <w:p w:rsidR="00EF3ABE" w:rsidRPr="00EF3ABE" w:rsidRDefault="00EF3ABE" w:rsidP="00EF3ABE">
      <w:pPr>
        <w:rPr>
          <w:lang w:val="nl-BE" w:eastAsia="fr-FR"/>
        </w:rPr>
      </w:pPr>
      <w:r w:rsidRPr="00EF3ABE">
        <w:rPr>
          <w:lang w:val="nl-BE" w:eastAsia="fr-FR"/>
        </w:rPr>
        <w:t>Hier bestaan twee mogelijkheden:</w:t>
      </w:r>
    </w:p>
    <w:p w:rsidR="00D22D00" w:rsidRDefault="00EF3ABE" w:rsidP="00D22D00">
      <w:pPr>
        <w:pStyle w:val="Lijstalinea"/>
        <w:rPr>
          <w:lang w:val="nl-BE" w:eastAsia="fr-FR"/>
        </w:rPr>
      </w:pPr>
      <w:r w:rsidRPr="00EF3ABE">
        <w:rPr>
          <w:lang w:val="nl-BE" w:eastAsia="fr-FR"/>
        </w:rPr>
        <w:t>De patiënt heeft actieve hulp nodig om zich te wassen boven of onder de gordel, of</w:t>
      </w:r>
    </w:p>
    <w:p w:rsidR="00EF3ABE" w:rsidRPr="00D22D00" w:rsidRDefault="00EF3ABE" w:rsidP="00D22D00">
      <w:pPr>
        <w:pStyle w:val="Lijstalinea"/>
        <w:rPr>
          <w:lang w:val="nl-BE" w:eastAsia="fr-FR"/>
        </w:rPr>
      </w:pPr>
      <w:r w:rsidRPr="00D22D00">
        <w:rPr>
          <w:lang w:val="nl-BE" w:eastAsia="fr-FR"/>
        </w:rPr>
        <w:t>De patiënt kan zich wassen boven of onder de gordel, mits stimulering en zonder dat daarvoor een continu toezicht en/of continue aanwezigheid vereist is.</w:t>
      </w:r>
    </w:p>
    <w:p w:rsidR="00EF3ABE" w:rsidRPr="00EF3ABE" w:rsidRDefault="00EF3ABE" w:rsidP="00EF3ABE">
      <w:pPr>
        <w:rPr>
          <w:lang w:val="nl-BE" w:eastAsia="fr-FR"/>
        </w:rPr>
      </w:pPr>
      <w:r w:rsidRPr="00EF3ABE">
        <w:rPr>
          <w:lang w:val="nl-BE" w:eastAsia="fr-FR"/>
        </w:rPr>
        <w:t>De situatie waarbij alleen de rug wordt gewassen, of waarbij alleen de voeten worden</w:t>
      </w:r>
      <w:r w:rsidR="00D22D00">
        <w:rPr>
          <w:lang w:val="nl-BE" w:eastAsia="fr-FR"/>
        </w:rPr>
        <w:t xml:space="preserve"> </w:t>
      </w:r>
      <w:r w:rsidRPr="00EF3ABE">
        <w:rPr>
          <w:lang w:val="nl-BE" w:eastAsia="fr-FR"/>
        </w:rPr>
        <w:t>gewassen, beantwoordt aan score ‘2’.</w:t>
      </w:r>
    </w:p>
    <w:p w:rsidR="00EF3ABE" w:rsidRPr="00D22D00" w:rsidRDefault="00EF3ABE" w:rsidP="00D22D00">
      <w:pPr>
        <w:pStyle w:val="Kop3"/>
        <w:rPr>
          <w:lang w:val="nl-BE" w:eastAsia="fr-FR"/>
        </w:rPr>
      </w:pPr>
      <w:r w:rsidRPr="00D22D00">
        <w:rPr>
          <w:lang w:val="nl-BE" w:eastAsia="fr-FR"/>
        </w:rPr>
        <w:t>Heeft gedeeltelijke hulp nodig om zich te wassen zowel boven als onder de gordel</w:t>
      </w:r>
    </w:p>
    <w:p w:rsidR="00EF3ABE" w:rsidRPr="00EF3ABE" w:rsidRDefault="00EF3ABE" w:rsidP="00EF3ABE">
      <w:pPr>
        <w:rPr>
          <w:lang w:val="nl-BE" w:eastAsia="fr-FR"/>
        </w:rPr>
      </w:pPr>
      <w:r w:rsidRPr="00EF3ABE">
        <w:rPr>
          <w:lang w:val="nl-BE" w:eastAsia="fr-FR"/>
        </w:rPr>
        <w:t>Hier bestaan twee mogelijkheden:</w:t>
      </w:r>
    </w:p>
    <w:p w:rsidR="00EF3ABE" w:rsidRPr="00EF3ABE" w:rsidRDefault="00EF3ABE" w:rsidP="00D22D00">
      <w:pPr>
        <w:pStyle w:val="Lijstalinea"/>
        <w:rPr>
          <w:lang w:val="nl-BE" w:eastAsia="fr-FR"/>
        </w:rPr>
      </w:pPr>
      <w:r w:rsidRPr="00EF3ABE">
        <w:rPr>
          <w:lang w:val="nl-BE" w:eastAsia="fr-FR"/>
        </w:rPr>
        <w:t>Telkens als de patiënt zich wast zowel boven als onder de gordel, heeft hij hulp nodig voor het wassen boven en onder de gordel, of</w:t>
      </w:r>
    </w:p>
    <w:p w:rsidR="00EF3ABE" w:rsidRPr="00EF3ABE" w:rsidRDefault="00EF3ABE" w:rsidP="00D22D00">
      <w:pPr>
        <w:pStyle w:val="Lijstalinea"/>
        <w:rPr>
          <w:lang w:val="nl-BE" w:eastAsia="fr-FR"/>
        </w:rPr>
      </w:pPr>
      <w:r w:rsidRPr="00EF3ABE">
        <w:rPr>
          <w:lang w:val="nl-BE" w:eastAsia="fr-FR"/>
        </w:rPr>
        <w:t>De patiënt kan zichzelf nog gedeeltelijk wassen zowel boven als onder de gordel, mits een continue individuele stimulering (bijvoorbeeld vocaal) en continu actief toezicht.</w:t>
      </w:r>
    </w:p>
    <w:p w:rsidR="00EF3ABE" w:rsidRPr="00EF3ABE" w:rsidRDefault="00EF3ABE" w:rsidP="00EF3ABE">
      <w:pPr>
        <w:rPr>
          <w:lang w:val="nl-BE" w:eastAsia="fr-FR"/>
        </w:rPr>
      </w:pPr>
      <w:r w:rsidRPr="00EF3ABE">
        <w:rPr>
          <w:lang w:val="nl-BE" w:eastAsia="fr-FR"/>
        </w:rPr>
        <w:t>De situatie waarbij en</w:t>
      </w:r>
      <w:r w:rsidR="00D22D00">
        <w:rPr>
          <w:lang w:val="nl-BE" w:eastAsia="fr-FR"/>
        </w:rPr>
        <w:t xml:space="preserve">kel de rug en de voeten worden gewassen beantwoordt aan </w:t>
      </w:r>
      <w:r w:rsidRPr="00EF3ABE">
        <w:rPr>
          <w:lang w:val="nl-BE" w:eastAsia="fr-FR"/>
        </w:rPr>
        <w:t>score ‘3’.</w:t>
      </w:r>
    </w:p>
    <w:p w:rsidR="00EF3ABE" w:rsidRPr="00EF3ABE" w:rsidRDefault="00EF3ABE" w:rsidP="00D22D00">
      <w:pPr>
        <w:pStyle w:val="Kop3"/>
        <w:rPr>
          <w:lang w:val="nl-BE" w:eastAsia="fr-FR"/>
        </w:rPr>
      </w:pPr>
      <w:r w:rsidRPr="00EF3ABE">
        <w:rPr>
          <w:lang w:val="nl-BE" w:eastAsia="fr-FR"/>
        </w:rPr>
        <w:t>Moet volledig worden geholpen om zich te wassen zowel boven als onder de gordel</w:t>
      </w:r>
    </w:p>
    <w:p w:rsidR="00AE7867" w:rsidRDefault="00EF3ABE" w:rsidP="00EF3ABE">
      <w:pPr>
        <w:rPr>
          <w:lang w:val="nl-BE" w:eastAsia="fr-FR"/>
        </w:rPr>
        <w:sectPr w:rsidR="00AE7867" w:rsidSect="000657A3">
          <w:headerReference w:type="default" r:id="rId8"/>
          <w:footerReference w:type="default" r:id="rId9"/>
          <w:footerReference w:type="first" r:id="rId10"/>
          <w:pgSz w:w="11906" w:h="16838"/>
          <w:pgMar w:top="2268" w:right="1418" w:bottom="1418" w:left="1418" w:header="567" w:footer="567" w:gutter="0"/>
          <w:cols w:space="708"/>
          <w:docGrid w:linePitch="360"/>
        </w:sectPr>
      </w:pPr>
      <w:r w:rsidRPr="00EF3ABE">
        <w:rPr>
          <w:lang w:val="nl-BE" w:eastAsia="fr-FR"/>
        </w:rPr>
        <w:t>Wanneer een derde dit niet doet, is de patiënt niet gewassen.</w:t>
      </w:r>
    </w:p>
    <w:p w:rsidR="00D22D00" w:rsidRDefault="00D22D00" w:rsidP="00D22D00">
      <w:pPr>
        <w:pStyle w:val="Kop2"/>
      </w:pPr>
      <w:r>
        <w:lastRenderedPageBreak/>
        <w:t>Zich kleden</w:t>
      </w:r>
    </w:p>
    <w:p w:rsidR="00EF3ABE" w:rsidRPr="00EF3ABE" w:rsidRDefault="00EF3ABE" w:rsidP="00D22D00">
      <w:pPr>
        <w:pStyle w:val="Kop3"/>
        <w:rPr>
          <w:lang w:val="nl-BE" w:eastAsia="fr-FR"/>
        </w:rPr>
      </w:pPr>
      <w:r w:rsidRPr="00EF3ABE">
        <w:rPr>
          <w:lang w:val="nl-BE" w:eastAsia="fr-FR"/>
        </w:rPr>
        <w:t>Kan zich helemaal aan- en uitkleden zonder enige hulp</w:t>
      </w:r>
    </w:p>
    <w:p w:rsidR="00EF3ABE" w:rsidRPr="00EF3ABE" w:rsidRDefault="00EF3ABE" w:rsidP="00EF3ABE">
      <w:pPr>
        <w:rPr>
          <w:lang w:val="nl-BE" w:eastAsia="fr-FR"/>
        </w:rPr>
      </w:pPr>
      <w:r w:rsidRPr="00EF3ABE">
        <w:rPr>
          <w:lang w:val="nl-BE" w:eastAsia="fr-FR"/>
        </w:rPr>
        <w:t>De patiënt kan zichzelf, op eigen initiatief volledig aan- en uitkleden zonder enige hulp en zonder enige vorm van toezicht of stimulatie. Het gaat om patiënten die weten welke kleding ze moeten aantrekken en die tijdig de kleding verversen.</w:t>
      </w:r>
    </w:p>
    <w:p w:rsidR="00EF3ABE" w:rsidRPr="00EF3ABE" w:rsidRDefault="00EF3ABE" w:rsidP="00EF3ABE">
      <w:pPr>
        <w:rPr>
          <w:lang w:val="nl-BE" w:eastAsia="fr-FR"/>
        </w:rPr>
      </w:pPr>
      <w:r w:rsidRPr="00EF3ABE">
        <w:rPr>
          <w:lang w:val="nl-BE" w:eastAsia="fr-FR"/>
        </w:rPr>
        <w:t>De patiënt die enkel moeilijkheden heeft met het strikken van veters wordt onder deze score gerangschikt.</w:t>
      </w:r>
    </w:p>
    <w:p w:rsidR="00EF3ABE" w:rsidRPr="00EF3ABE" w:rsidRDefault="00EF3ABE" w:rsidP="00D22D00">
      <w:pPr>
        <w:pStyle w:val="Kop3"/>
        <w:rPr>
          <w:lang w:val="nl-BE" w:eastAsia="fr-FR"/>
        </w:rPr>
      </w:pPr>
      <w:r w:rsidRPr="00EF3ABE">
        <w:rPr>
          <w:lang w:val="nl-BE" w:eastAsia="fr-FR"/>
        </w:rPr>
        <w:t>Heeft gedeeltelijke hulp nodig om zich te kleden boven of onder de gordel (zonder rekening te houden met de veters)</w:t>
      </w:r>
    </w:p>
    <w:p w:rsidR="00EF3ABE" w:rsidRPr="00EF3ABE" w:rsidRDefault="00EF3ABE" w:rsidP="00EF3ABE">
      <w:pPr>
        <w:rPr>
          <w:lang w:val="nl-BE" w:eastAsia="fr-FR"/>
        </w:rPr>
      </w:pPr>
      <w:r w:rsidRPr="00EF3ABE">
        <w:rPr>
          <w:lang w:val="nl-BE" w:eastAsia="fr-FR"/>
        </w:rPr>
        <w:t>Hier bestaan twee mogelijkheden:</w:t>
      </w:r>
    </w:p>
    <w:p w:rsidR="00D22D00" w:rsidRDefault="00EF3ABE" w:rsidP="00EF3ABE">
      <w:pPr>
        <w:pStyle w:val="Lijstalinea"/>
        <w:rPr>
          <w:lang w:val="nl-BE" w:eastAsia="fr-FR"/>
        </w:rPr>
      </w:pPr>
      <w:r w:rsidRPr="00EF3ABE">
        <w:rPr>
          <w:lang w:val="nl-BE" w:eastAsia="fr-FR"/>
        </w:rPr>
        <w:t xml:space="preserve">De patiënt heeft een gedeeltelijke actieve hulp nodig voor het zich aan- en/of uitkleden boven of onder de gordel (bijvoorbeeld voor het aanbrengen van een </w:t>
      </w:r>
      <w:proofErr w:type="spellStart"/>
      <w:r w:rsidRPr="00EF3ABE">
        <w:rPr>
          <w:lang w:val="nl-BE" w:eastAsia="fr-FR"/>
        </w:rPr>
        <w:t>corset</w:t>
      </w:r>
      <w:proofErr w:type="spellEnd"/>
      <w:r w:rsidRPr="00EF3ABE">
        <w:rPr>
          <w:lang w:val="nl-BE" w:eastAsia="fr-FR"/>
        </w:rPr>
        <w:t>, steunkousen), of</w:t>
      </w:r>
    </w:p>
    <w:p w:rsidR="00EF3ABE" w:rsidRPr="00D22D00" w:rsidRDefault="00EF3ABE" w:rsidP="00EF3ABE">
      <w:pPr>
        <w:pStyle w:val="Lijstalinea"/>
        <w:rPr>
          <w:lang w:val="nl-BE" w:eastAsia="fr-FR"/>
        </w:rPr>
      </w:pPr>
      <w:r w:rsidRPr="00D22D00">
        <w:rPr>
          <w:lang w:val="nl-BE" w:eastAsia="fr-FR"/>
        </w:rPr>
        <w:t>De patiënt kan zich aan en/of uitkleden boven of onder de gordel, mits stimulering (bijvoorbeeld het klaarleggen van de kledij) en zonder dat daarvoor een continu toezicht en/of continue aanwezigheid vereist is.</w:t>
      </w:r>
    </w:p>
    <w:p w:rsidR="00EF3ABE" w:rsidRPr="00EF3ABE" w:rsidRDefault="00EF3ABE" w:rsidP="00D22D00">
      <w:pPr>
        <w:pStyle w:val="Kop3"/>
        <w:rPr>
          <w:lang w:val="nl-BE" w:eastAsia="fr-FR"/>
        </w:rPr>
      </w:pPr>
      <w:r w:rsidRPr="00EF3ABE">
        <w:rPr>
          <w:lang w:val="nl-BE" w:eastAsia="fr-FR"/>
        </w:rPr>
        <w:t>Heeft gedeeltelijke hulp nodig om zich te kleden zowel boven als onder de gordel</w:t>
      </w:r>
    </w:p>
    <w:p w:rsidR="00EF3ABE" w:rsidRPr="00EF3ABE" w:rsidRDefault="00EF3ABE" w:rsidP="00EF3ABE">
      <w:pPr>
        <w:rPr>
          <w:lang w:val="nl-BE" w:eastAsia="fr-FR"/>
        </w:rPr>
      </w:pPr>
      <w:r w:rsidRPr="00EF3ABE">
        <w:rPr>
          <w:lang w:val="nl-BE" w:eastAsia="fr-FR"/>
        </w:rPr>
        <w:t>Hier bestaan drie mogelijkheden:</w:t>
      </w:r>
    </w:p>
    <w:p w:rsidR="00EF3ABE" w:rsidRPr="00EF3ABE" w:rsidRDefault="00EF3ABE" w:rsidP="00D22D00">
      <w:pPr>
        <w:pStyle w:val="Lijstalinea"/>
        <w:rPr>
          <w:lang w:val="nl-BE" w:eastAsia="fr-FR"/>
        </w:rPr>
      </w:pPr>
      <w:r w:rsidRPr="00EF3ABE">
        <w:rPr>
          <w:lang w:val="nl-BE" w:eastAsia="fr-FR"/>
        </w:rPr>
        <w:t>Telkens bij het aan- en/of uitkleden zowel boven als onder de gordel heeft  de patiënt gedeeltelijke actieve hulp nodig, of</w:t>
      </w:r>
    </w:p>
    <w:p w:rsidR="00EF3ABE" w:rsidRPr="00EF3ABE" w:rsidRDefault="00EF3ABE" w:rsidP="00D22D00">
      <w:pPr>
        <w:pStyle w:val="Lijstalinea"/>
        <w:rPr>
          <w:lang w:val="nl-BE" w:eastAsia="fr-FR"/>
        </w:rPr>
      </w:pPr>
      <w:r w:rsidRPr="00EF3ABE">
        <w:rPr>
          <w:lang w:val="nl-BE" w:eastAsia="fr-FR"/>
        </w:rPr>
        <w:t>De patiënt kan zich gedeeltelijk nog aan- en/of uitkleden zowel boven als onder de gordel, mits een continue individuele stimulering (bijvoorbeeld vocaal) en continu actief toezicht, of</w:t>
      </w:r>
    </w:p>
    <w:p w:rsidR="00EF3ABE" w:rsidRPr="00EF3ABE" w:rsidRDefault="00EF3ABE" w:rsidP="00D22D00">
      <w:pPr>
        <w:pStyle w:val="Lijstalinea"/>
        <w:rPr>
          <w:lang w:val="nl-BE" w:eastAsia="fr-FR"/>
        </w:rPr>
      </w:pPr>
      <w:r w:rsidRPr="00EF3ABE">
        <w:rPr>
          <w:lang w:val="nl-BE" w:eastAsia="fr-FR"/>
        </w:rPr>
        <w:t>De patiënt heeft hulp nodig voor het aanbrengen van een orthese(n) en/of lidmaatprothese(n) (bovenste en/of onderste ledematen), noodzakelijk voor zijn locomotorische autonomie.</w:t>
      </w:r>
    </w:p>
    <w:p w:rsidR="00EF3ABE" w:rsidRPr="00EF3ABE" w:rsidRDefault="00EF3ABE" w:rsidP="00EF3ABE">
      <w:pPr>
        <w:rPr>
          <w:lang w:val="nl-BE" w:eastAsia="fr-FR"/>
        </w:rPr>
      </w:pPr>
      <w:r w:rsidRPr="00EF3ABE">
        <w:rPr>
          <w:lang w:val="nl-BE" w:eastAsia="fr-FR"/>
        </w:rPr>
        <w:t>Zonder deze hulp is de patiënt niet behoorlijk gekleed.</w:t>
      </w:r>
    </w:p>
    <w:p w:rsidR="00EF3ABE" w:rsidRPr="00EF3ABE" w:rsidRDefault="00EF3ABE" w:rsidP="00595D4D">
      <w:pPr>
        <w:pStyle w:val="Kop3"/>
        <w:rPr>
          <w:lang w:val="nl-BE" w:eastAsia="fr-FR"/>
        </w:rPr>
      </w:pPr>
      <w:r w:rsidRPr="00EF3ABE">
        <w:rPr>
          <w:lang w:val="nl-BE" w:eastAsia="fr-FR"/>
        </w:rPr>
        <w:t>Moet volledig worden geholpen om zich te kleden zowel boven als onder de gordel</w:t>
      </w:r>
    </w:p>
    <w:p w:rsidR="00EF3ABE" w:rsidRPr="00EF3ABE" w:rsidRDefault="00EF3ABE" w:rsidP="00EF3ABE">
      <w:pPr>
        <w:rPr>
          <w:lang w:val="nl-BE" w:eastAsia="fr-FR"/>
        </w:rPr>
      </w:pPr>
      <w:r w:rsidRPr="00EF3ABE">
        <w:rPr>
          <w:lang w:val="nl-BE" w:eastAsia="fr-FR"/>
        </w:rPr>
        <w:t>De toestand van de patiënt is dermate geëvolueerd dat hij zich helemaal niet meer aan- of uitkleedt. Indien iemand anders niet helpt bij het aankleden, draagt de patiënt dag en nacht dezelfde kleding.</w:t>
      </w:r>
    </w:p>
    <w:p w:rsidR="00595D4D" w:rsidRDefault="00595D4D" w:rsidP="00595D4D">
      <w:pPr>
        <w:pStyle w:val="Kop2"/>
      </w:pPr>
      <w:r>
        <w:t>Transfer en verplaatsingen</w:t>
      </w:r>
    </w:p>
    <w:p w:rsidR="00EF3ABE" w:rsidRPr="00EF3ABE" w:rsidRDefault="00EF3ABE" w:rsidP="00EF3ABE">
      <w:pPr>
        <w:rPr>
          <w:lang w:val="nl-BE" w:eastAsia="fr-FR"/>
        </w:rPr>
      </w:pPr>
      <w:r w:rsidRPr="00EF3ABE">
        <w:rPr>
          <w:lang w:val="nl-BE" w:eastAsia="fr-FR"/>
        </w:rPr>
        <w:t xml:space="preserve">Het criterium ‘transfer’ duidt op elke verandering van positie (van ligpositie naar rechtop staan, van zitpositie naar rechtop staan, van lig- naar zitpositie en </w:t>
      </w:r>
      <w:proofErr w:type="spellStart"/>
      <w:r w:rsidRPr="00EF3ABE">
        <w:rPr>
          <w:lang w:val="nl-BE" w:eastAsia="fr-FR"/>
        </w:rPr>
        <w:t>vice</w:t>
      </w:r>
      <w:proofErr w:type="spellEnd"/>
      <w:r w:rsidRPr="00EF3ABE">
        <w:rPr>
          <w:lang w:val="nl-BE" w:eastAsia="fr-FR"/>
        </w:rPr>
        <w:t xml:space="preserve"> versa).</w:t>
      </w:r>
    </w:p>
    <w:p w:rsidR="00EF3ABE" w:rsidRPr="00EF3ABE" w:rsidRDefault="00EF3ABE" w:rsidP="00EF3ABE">
      <w:pPr>
        <w:rPr>
          <w:lang w:val="nl-BE" w:eastAsia="fr-FR"/>
        </w:rPr>
      </w:pPr>
      <w:r w:rsidRPr="00EF3ABE">
        <w:rPr>
          <w:lang w:val="nl-BE" w:eastAsia="fr-FR"/>
        </w:rPr>
        <w:t>Het criterium ‘verplaatsingen’ staat voor het gaan van één punt naar een ander.</w:t>
      </w:r>
    </w:p>
    <w:p w:rsidR="00EF3ABE" w:rsidRPr="00EF3ABE" w:rsidRDefault="00EF3ABE" w:rsidP="00EF3ABE">
      <w:pPr>
        <w:rPr>
          <w:lang w:val="nl-BE" w:eastAsia="fr-FR"/>
        </w:rPr>
      </w:pPr>
      <w:r w:rsidRPr="00EF3ABE">
        <w:rPr>
          <w:lang w:val="nl-BE" w:eastAsia="fr-FR"/>
        </w:rPr>
        <w:t xml:space="preserve">Alle </w:t>
      </w:r>
      <w:proofErr w:type="spellStart"/>
      <w:r w:rsidRPr="00EF3ABE">
        <w:rPr>
          <w:lang w:val="nl-BE" w:eastAsia="fr-FR"/>
        </w:rPr>
        <w:t>mobilisatiebeperkende</w:t>
      </w:r>
      <w:proofErr w:type="spellEnd"/>
      <w:r w:rsidRPr="00EF3ABE">
        <w:rPr>
          <w:lang w:val="nl-BE" w:eastAsia="fr-FR"/>
        </w:rPr>
        <w:t xml:space="preserve"> middelen worden bij de evaluatie van dit criter</w:t>
      </w:r>
      <w:r w:rsidR="00595D4D">
        <w:rPr>
          <w:lang w:val="nl-BE" w:eastAsia="fr-FR"/>
        </w:rPr>
        <w:t>ium buiten beschouwing gelaten</w:t>
      </w:r>
    </w:p>
    <w:p w:rsidR="00EF3ABE" w:rsidRPr="00EF3ABE" w:rsidRDefault="00EF3ABE" w:rsidP="00595D4D">
      <w:pPr>
        <w:pStyle w:val="Kop3"/>
        <w:rPr>
          <w:lang w:val="nl-BE" w:eastAsia="fr-FR"/>
        </w:rPr>
      </w:pPr>
      <w:r w:rsidRPr="00EF3ABE">
        <w:rPr>
          <w:lang w:val="nl-BE" w:eastAsia="fr-FR"/>
        </w:rPr>
        <w:lastRenderedPageBreak/>
        <w:t>Is zelfstandig voor de transfer en kan zich volledig zelfstandig verplaatsen zonder mechanisch(e) hulpmiddel(en) of hulp van derden</w:t>
      </w:r>
    </w:p>
    <w:p w:rsidR="00EF3ABE" w:rsidRPr="00EF3ABE" w:rsidRDefault="00EF3ABE" w:rsidP="00EF3ABE">
      <w:pPr>
        <w:rPr>
          <w:lang w:val="nl-BE" w:eastAsia="fr-FR"/>
        </w:rPr>
      </w:pPr>
      <w:r w:rsidRPr="00EF3ABE">
        <w:rPr>
          <w:lang w:val="nl-BE" w:eastAsia="fr-FR"/>
        </w:rPr>
        <w:t>De patiënt is zelfstandig voor de transfer en kan zich verplaatsen zonder enige hulp van derden of zonder mechanisch(e) hulpmiddel(en), zoals hij dat steeds heeft gedaan.</w:t>
      </w:r>
    </w:p>
    <w:p w:rsidR="00EF3ABE" w:rsidRPr="00EF3ABE" w:rsidRDefault="00EF3ABE" w:rsidP="00595D4D">
      <w:pPr>
        <w:pStyle w:val="Kop3"/>
        <w:rPr>
          <w:lang w:val="nl-BE" w:eastAsia="fr-FR"/>
        </w:rPr>
      </w:pPr>
      <w:r w:rsidRPr="00EF3ABE">
        <w:rPr>
          <w:lang w:val="nl-BE" w:eastAsia="fr-FR"/>
        </w:rPr>
        <w:t>Is zelfstandig voor de transfer en voor zijn verplaatsingen, mits het gebruik van</w:t>
      </w:r>
      <w:r w:rsidR="00595D4D">
        <w:rPr>
          <w:lang w:val="nl-BE" w:eastAsia="fr-FR"/>
        </w:rPr>
        <w:t xml:space="preserve"> </w:t>
      </w:r>
      <w:r w:rsidRPr="00EF3ABE">
        <w:rPr>
          <w:lang w:val="nl-BE" w:eastAsia="fr-FR"/>
        </w:rPr>
        <w:t>mechanisch(e) hulpmiddel(en) (kruk(ken), rolstoel, …)</w:t>
      </w:r>
    </w:p>
    <w:p w:rsidR="00EF3ABE" w:rsidRPr="00EF3ABE" w:rsidRDefault="00EF3ABE" w:rsidP="00EF3ABE">
      <w:pPr>
        <w:rPr>
          <w:lang w:val="nl-BE" w:eastAsia="fr-FR"/>
        </w:rPr>
      </w:pPr>
      <w:r w:rsidRPr="00EF3ABE">
        <w:rPr>
          <w:lang w:val="nl-BE" w:eastAsia="fr-FR"/>
        </w:rPr>
        <w:t>De patiënt is zelfstandig voor de transfer, eventueel mits gebruik van mechanisch(e) hulpmiddel(en). Om zich te verplaatsen gebruikt de patiënt zelf loophulpen zoals krukken, gaankader, rolstoel, enz. of steunt hij op het meubilair; dit noodzaakt desgevallend occasionele hulp van derden.</w:t>
      </w:r>
    </w:p>
    <w:p w:rsidR="00EF3ABE" w:rsidRPr="00EF3ABE" w:rsidRDefault="00EF3ABE" w:rsidP="00595D4D">
      <w:pPr>
        <w:pStyle w:val="Kop3"/>
        <w:rPr>
          <w:lang w:val="nl-BE" w:eastAsia="fr-FR"/>
        </w:rPr>
      </w:pPr>
      <w:r w:rsidRPr="00EF3ABE">
        <w:rPr>
          <w:lang w:val="nl-BE" w:eastAsia="fr-FR"/>
        </w:rPr>
        <w:t>Heeft volstrekte hulp van derden nodig voor minstens één van de transfers en/of zijn verplaatsingen</w:t>
      </w:r>
    </w:p>
    <w:p w:rsidR="00EF3ABE" w:rsidRPr="00EF3ABE" w:rsidRDefault="00EF3ABE" w:rsidP="00EF3ABE">
      <w:pPr>
        <w:rPr>
          <w:lang w:val="nl-BE" w:eastAsia="fr-FR"/>
        </w:rPr>
      </w:pPr>
      <w:r w:rsidRPr="00EF3ABE">
        <w:rPr>
          <w:lang w:val="nl-BE" w:eastAsia="fr-FR"/>
        </w:rPr>
        <w:t>Hier bestaan twee mogelijkheden:</w:t>
      </w:r>
    </w:p>
    <w:p w:rsidR="00595D4D" w:rsidRDefault="00EF3ABE" w:rsidP="00EF3ABE">
      <w:pPr>
        <w:pStyle w:val="Lijstalinea"/>
        <w:rPr>
          <w:lang w:val="nl-BE" w:eastAsia="fr-FR"/>
        </w:rPr>
      </w:pPr>
      <w:r w:rsidRPr="00EF3ABE">
        <w:rPr>
          <w:lang w:val="nl-BE" w:eastAsia="fr-FR"/>
        </w:rPr>
        <w:t xml:space="preserve">De patiënt kan nooit ’s ochtends opstaan en/of ’s avonds neerliggen zonder de hulp van derden (van ligpositie naar rechtop staan of </w:t>
      </w:r>
      <w:proofErr w:type="spellStart"/>
      <w:r w:rsidRPr="00EF3ABE">
        <w:rPr>
          <w:lang w:val="nl-BE" w:eastAsia="fr-FR"/>
        </w:rPr>
        <w:t>vice</w:t>
      </w:r>
      <w:proofErr w:type="spellEnd"/>
      <w:r w:rsidRPr="00EF3ABE">
        <w:rPr>
          <w:lang w:val="nl-BE" w:eastAsia="fr-FR"/>
        </w:rPr>
        <w:t xml:space="preserve"> versa), en/of de patiënt kan nooit rechtop gaan staan of gaan zitten zonder de hulp van een derde (van de zitpositie naar rechtop staan of </w:t>
      </w:r>
      <w:proofErr w:type="spellStart"/>
      <w:r w:rsidRPr="00EF3ABE">
        <w:rPr>
          <w:lang w:val="nl-BE" w:eastAsia="fr-FR"/>
        </w:rPr>
        <w:t>vice</w:t>
      </w:r>
      <w:proofErr w:type="spellEnd"/>
      <w:r w:rsidRPr="00EF3ABE">
        <w:rPr>
          <w:lang w:val="nl-BE" w:eastAsia="fr-FR"/>
        </w:rPr>
        <w:t xml:space="preserve"> versa), en/of de patiënt kan nooit gaan zitten of neerliggen zonder de hulp van derden (van de ligpositie naar de zitpositie en </w:t>
      </w:r>
      <w:proofErr w:type="spellStart"/>
      <w:r w:rsidRPr="00EF3ABE">
        <w:rPr>
          <w:lang w:val="nl-BE" w:eastAsia="fr-FR"/>
        </w:rPr>
        <w:t>vice</w:t>
      </w:r>
      <w:proofErr w:type="spellEnd"/>
      <w:r w:rsidRPr="00EF3ABE">
        <w:rPr>
          <w:lang w:val="nl-BE" w:eastAsia="fr-FR"/>
        </w:rPr>
        <w:t xml:space="preserve"> versa), en/of</w:t>
      </w:r>
    </w:p>
    <w:p w:rsidR="00EF3ABE" w:rsidRPr="00595D4D" w:rsidRDefault="00EF3ABE" w:rsidP="00EF3ABE">
      <w:pPr>
        <w:pStyle w:val="Lijstalinea"/>
        <w:rPr>
          <w:lang w:val="nl-BE" w:eastAsia="fr-FR"/>
        </w:rPr>
      </w:pPr>
      <w:r w:rsidRPr="00595D4D">
        <w:rPr>
          <w:lang w:val="nl-BE" w:eastAsia="fr-FR"/>
        </w:rPr>
        <w:t>De patiënt heeft hulp van derden nodig voor elke verplaatsing</w:t>
      </w:r>
    </w:p>
    <w:p w:rsidR="00EF3ABE" w:rsidRPr="00EF3ABE" w:rsidRDefault="00EF3ABE" w:rsidP="00595D4D">
      <w:pPr>
        <w:pStyle w:val="Kop3"/>
        <w:rPr>
          <w:lang w:val="nl-BE" w:eastAsia="fr-FR"/>
        </w:rPr>
      </w:pPr>
      <w:r w:rsidRPr="00EF3ABE">
        <w:rPr>
          <w:lang w:val="nl-BE" w:eastAsia="fr-FR"/>
        </w:rPr>
        <w:t>Is bedlegerig of zit in een rolstoel en is volledig afhankelijk van anderen om zich te verplaatsen</w:t>
      </w:r>
    </w:p>
    <w:p w:rsidR="00EF3ABE" w:rsidRPr="00595D4D" w:rsidRDefault="00EF3ABE" w:rsidP="00EF3ABE">
      <w:pPr>
        <w:rPr>
          <w:i/>
          <w:u w:val="single"/>
          <w:lang w:val="nl-BE" w:eastAsia="fr-FR"/>
        </w:rPr>
      </w:pPr>
      <w:r w:rsidRPr="00595D4D">
        <w:rPr>
          <w:i/>
          <w:u w:val="single"/>
          <w:lang w:val="nl-BE" w:eastAsia="fr-FR"/>
        </w:rPr>
        <w:t>De patiënt die beschikt over een terugbetaalde elektronische rolwagen en die er het grootste deel van de dag gebruik van maakt, voor verplaatsingen zowel binnen- als buitenshuis, bekomt een score 4.</w:t>
      </w:r>
    </w:p>
    <w:p w:rsidR="00EF3ABE" w:rsidRPr="00595D4D" w:rsidRDefault="00EF3ABE" w:rsidP="00EF3ABE">
      <w:pPr>
        <w:rPr>
          <w:i/>
          <w:u w:val="single"/>
          <w:lang w:val="nl-BE" w:eastAsia="fr-FR"/>
        </w:rPr>
      </w:pPr>
      <w:r w:rsidRPr="00595D4D">
        <w:rPr>
          <w:i/>
          <w:u w:val="single"/>
          <w:lang w:val="nl-BE" w:eastAsia="fr-FR"/>
        </w:rPr>
        <w:t>Het gaat om een patiënt die volledige, aangetoonde en definitieve moeilijkheden met verplaatsen heeft. Hij kan niet blijven rechtstaan of stappen. Een zelfstandige verplaatsing van de rolwagen naar een stoel, een zetel of een bed of omgekeerd is niet mogelijk zonder hulp van een derde persoon.</w:t>
      </w:r>
    </w:p>
    <w:p w:rsidR="00595D4D" w:rsidRDefault="00595D4D" w:rsidP="00595D4D">
      <w:pPr>
        <w:pStyle w:val="Kop2"/>
      </w:pPr>
      <w:r>
        <w:t>Toiletbezoek</w:t>
      </w:r>
    </w:p>
    <w:p w:rsidR="00EF3ABE" w:rsidRPr="00EF3ABE" w:rsidRDefault="00EF3ABE" w:rsidP="00EF3ABE">
      <w:pPr>
        <w:rPr>
          <w:lang w:val="nl-BE" w:eastAsia="fr-FR"/>
        </w:rPr>
      </w:pPr>
      <w:r w:rsidRPr="00EF3ABE">
        <w:rPr>
          <w:lang w:val="nl-BE" w:eastAsia="fr-FR"/>
        </w:rPr>
        <w:t>Dit criterium drukt zowel het gebruik van de WC uit als het gebruik van de toiletstoel die in de onmiddellijke nabijheid van de patiënt staat.</w:t>
      </w:r>
    </w:p>
    <w:p w:rsidR="00EF3ABE" w:rsidRPr="00EF3ABE" w:rsidRDefault="00EF3ABE" w:rsidP="00EF3ABE">
      <w:pPr>
        <w:rPr>
          <w:lang w:val="nl-BE" w:eastAsia="fr-FR"/>
        </w:rPr>
      </w:pPr>
      <w:r w:rsidRPr="00EF3ABE">
        <w:rPr>
          <w:lang w:val="nl-BE" w:eastAsia="fr-FR"/>
        </w:rPr>
        <w:t>Dit criterium is telkens een combinatie van 3 items: verplaatsen en zich kleden (broek laten zakken en terug optrekken en eventueel incontinentiemateriaal verwijderen en aanbrengen) en zich reinigen.</w:t>
      </w:r>
    </w:p>
    <w:p w:rsidR="00EF3ABE" w:rsidRPr="00EF3ABE" w:rsidRDefault="00EF3ABE" w:rsidP="00595D4D">
      <w:pPr>
        <w:pStyle w:val="Kop3"/>
        <w:rPr>
          <w:lang w:val="nl-BE" w:eastAsia="fr-FR"/>
        </w:rPr>
      </w:pPr>
      <w:r w:rsidRPr="00EF3ABE">
        <w:rPr>
          <w:lang w:val="nl-BE" w:eastAsia="fr-FR"/>
        </w:rPr>
        <w:t>Kan alleen naar het toilet gaan, zich kleden en zich reinigen</w:t>
      </w:r>
    </w:p>
    <w:p w:rsidR="00EF3ABE" w:rsidRPr="00EF3ABE" w:rsidRDefault="00EF3ABE" w:rsidP="00595D4D">
      <w:pPr>
        <w:pStyle w:val="Kop3"/>
        <w:rPr>
          <w:lang w:val="nl-BE" w:eastAsia="fr-FR"/>
        </w:rPr>
      </w:pPr>
      <w:r w:rsidRPr="00EF3ABE">
        <w:rPr>
          <w:lang w:val="nl-BE" w:eastAsia="fr-FR"/>
        </w:rPr>
        <w:t>Heeft gedeeltelijk hulp nodig van derden om naar het toilet te gaan of zich te kleden of zich te reinigen</w:t>
      </w:r>
    </w:p>
    <w:p w:rsidR="00EF3ABE" w:rsidRPr="00EF3ABE" w:rsidRDefault="00EF3ABE" w:rsidP="00EF3ABE">
      <w:pPr>
        <w:rPr>
          <w:lang w:val="nl-BE" w:eastAsia="fr-FR"/>
        </w:rPr>
      </w:pPr>
      <w:r w:rsidRPr="00EF3ABE">
        <w:rPr>
          <w:lang w:val="nl-BE" w:eastAsia="fr-FR"/>
        </w:rPr>
        <w:t>De patiënt heeft hulp nodig voor één van de drie items: verplaatsen of zich kleden of zich reinigen</w:t>
      </w:r>
    </w:p>
    <w:p w:rsidR="00EF3ABE" w:rsidRPr="00EF3ABE" w:rsidRDefault="00EF3ABE" w:rsidP="00595D4D">
      <w:pPr>
        <w:pStyle w:val="Kop3"/>
        <w:rPr>
          <w:lang w:val="nl-BE" w:eastAsia="fr-FR"/>
        </w:rPr>
      </w:pPr>
      <w:r w:rsidRPr="00EF3ABE">
        <w:rPr>
          <w:lang w:val="nl-BE" w:eastAsia="fr-FR"/>
        </w:rPr>
        <w:t>Moet volledig worden geholpen om naar het toilet te gaan en/of zich te kleden en/of zich te reinigen</w:t>
      </w:r>
    </w:p>
    <w:p w:rsidR="00EF3ABE" w:rsidRPr="00EF3ABE" w:rsidRDefault="00EF3ABE" w:rsidP="00EF3ABE">
      <w:pPr>
        <w:rPr>
          <w:lang w:val="nl-BE" w:eastAsia="fr-FR"/>
        </w:rPr>
      </w:pPr>
      <w:r w:rsidRPr="00EF3ABE">
        <w:rPr>
          <w:lang w:val="nl-BE" w:eastAsia="fr-FR"/>
        </w:rPr>
        <w:t>De patiënt heeft hulp nodig voor twee van de drie items: verplaatsen en/of zich kleden en/of zich reinigen</w:t>
      </w:r>
    </w:p>
    <w:p w:rsidR="00EF3ABE" w:rsidRPr="00EF3ABE" w:rsidRDefault="00EF3ABE" w:rsidP="00595D4D">
      <w:pPr>
        <w:pStyle w:val="Kop3"/>
        <w:rPr>
          <w:lang w:val="nl-BE" w:eastAsia="fr-FR"/>
        </w:rPr>
      </w:pPr>
      <w:r w:rsidRPr="00EF3ABE">
        <w:rPr>
          <w:lang w:val="nl-BE" w:eastAsia="fr-FR"/>
        </w:rPr>
        <w:t>Moet volledig worden geholpen om naar het toilet/toiletstoel te gaan en om zich te kleden en om zich te reinigen</w:t>
      </w:r>
    </w:p>
    <w:p w:rsidR="00EF3ABE" w:rsidRDefault="00EF3ABE" w:rsidP="00EF3ABE">
      <w:pPr>
        <w:rPr>
          <w:lang w:val="nl-BE" w:eastAsia="fr-FR"/>
        </w:rPr>
      </w:pPr>
      <w:r w:rsidRPr="00EF3ABE">
        <w:rPr>
          <w:lang w:val="nl-BE" w:eastAsia="fr-FR"/>
        </w:rPr>
        <w:t>De patiënt heeft hulp nodig voor de drie items: verplaatsen en zich kleden en zich reinigen.</w:t>
      </w:r>
    </w:p>
    <w:p w:rsidR="00595D4D" w:rsidRDefault="00595D4D" w:rsidP="00595D4D">
      <w:pPr>
        <w:pStyle w:val="Kop2"/>
      </w:pPr>
      <w:r>
        <w:t>Continentie</w:t>
      </w:r>
    </w:p>
    <w:p w:rsidR="00EF3ABE" w:rsidRPr="00EF3ABE" w:rsidRDefault="00EF3ABE" w:rsidP="00EF3ABE">
      <w:pPr>
        <w:rPr>
          <w:lang w:val="nl-BE" w:eastAsia="fr-FR"/>
        </w:rPr>
      </w:pPr>
      <w:r w:rsidRPr="00EF3ABE">
        <w:rPr>
          <w:lang w:val="nl-BE" w:eastAsia="fr-FR"/>
        </w:rPr>
        <w:t>De wijziging voor de score “2” treedt niet in werking op 1 juli 2006 maar op dezelfde datum als</w:t>
      </w:r>
      <w:r w:rsidR="00595D4D">
        <w:rPr>
          <w:lang w:val="nl-BE" w:eastAsia="fr-FR"/>
        </w:rPr>
        <w:t xml:space="preserve"> </w:t>
      </w:r>
      <w:r w:rsidRPr="00EF3ABE">
        <w:rPr>
          <w:lang w:val="nl-BE" w:eastAsia="fr-FR"/>
        </w:rPr>
        <w:t>de ermee verbonden wijziging van de nomenclatuur van de thuisverpleging</w:t>
      </w:r>
    </w:p>
    <w:p w:rsidR="00EF3ABE" w:rsidRPr="00B113F0" w:rsidRDefault="00EF3ABE" w:rsidP="00B113F0">
      <w:pPr>
        <w:pStyle w:val="Kop3"/>
        <w:rPr>
          <w:lang w:val="nl-BE" w:eastAsia="fr-FR"/>
        </w:rPr>
      </w:pPr>
      <w:r w:rsidRPr="00B113F0">
        <w:rPr>
          <w:lang w:val="nl-BE" w:eastAsia="fr-FR"/>
        </w:rPr>
        <w:t xml:space="preserve">Is continent voor urine en </w:t>
      </w:r>
      <w:proofErr w:type="spellStart"/>
      <w:r w:rsidRPr="00B113F0">
        <w:rPr>
          <w:lang w:val="nl-BE" w:eastAsia="fr-FR"/>
        </w:rPr>
        <w:t>faeces</w:t>
      </w:r>
      <w:proofErr w:type="spellEnd"/>
    </w:p>
    <w:p w:rsidR="00EF3ABE" w:rsidRPr="00EF3ABE" w:rsidRDefault="00EF3ABE" w:rsidP="00B113F0">
      <w:pPr>
        <w:pStyle w:val="Kop3"/>
        <w:rPr>
          <w:lang w:val="nl-BE" w:eastAsia="fr-FR"/>
        </w:rPr>
      </w:pPr>
      <w:r w:rsidRPr="00EF3ABE">
        <w:rPr>
          <w:lang w:val="nl-BE" w:eastAsia="fr-FR"/>
        </w:rPr>
        <w:t xml:space="preserve">Is accidenteel incontinent voor urine of </w:t>
      </w:r>
      <w:proofErr w:type="spellStart"/>
      <w:r w:rsidRPr="00EF3ABE">
        <w:rPr>
          <w:lang w:val="nl-BE" w:eastAsia="fr-FR"/>
        </w:rPr>
        <w:t>faeces</w:t>
      </w:r>
      <w:proofErr w:type="spellEnd"/>
      <w:r w:rsidRPr="00EF3ABE">
        <w:rPr>
          <w:lang w:val="nl-BE" w:eastAsia="fr-FR"/>
        </w:rPr>
        <w:t xml:space="preserve"> (inclusief blaassonde of </w:t>
      </w:r>
      <w:proofErr w:type="spellStart"/>
      <w:r w:rsidRPr="00EF3ABE">
        <w:rPr>
          <w:lang w:val="nl-BE" w:eastAsia="fr-FR"/>
        </w:rPr>
        <w:t>kunstaars</w:t>
      </w:r>
      <w:proofErr w:type="spellEnd"/>
      <w:r w:rsidRPr="00EF3ABE">
        <w:rPr>
          <w:lang w:val="nl-BE" w:eastAsia="fr-FR"/>
        </w:rPr>
        <w:t>)</w:t>
      </w:r>
    </w:p>
    <w:p w:rsidR="00EF3ABE" w:rsidRPr="00EF3ABE" w:rsidRDefault="00EF3ABE" w:rsidP="00B113F0">
      <w:pPr>
        <w:rPr>
          <w:lang w:val="nl-BE" w:eastAsia="fr-FR"/>
        </w:rPr>
      </w:pPr>
      <w:r w:rsidRPr="00EF3ABE">
        <w:rPr>
          <w:lang w:val="nl-BE" w:eastAsia="fr-FR"/>
        </w:rPr>
        <w:t>Hier bestaan drie mogelijkheden:</w:t>
      </w:r>
    </w:p>
    <w:p w:rsidR="00595D4D" w:rsidRPr="00B113F0" w:rsidRDefault="00EF3ABE" w:rsidP="00B113F0">
      <w:pPr>
        <w:pStyle w:val="Lijstalinea"/>
      </w:pPr>
      <w:r w:rsidRPr="00B113F0">
        <w:t xml:space="preserve">De patiënt heeft occasioneel, </w:t>
      </w:r>
      <w:proofErr w:type="spellStart"/>
      <w:r w:rsidRPr="00B113F0">
        <w:t>dwz</w:t>
      </w:r>
      <w:proofErr w:type="spellEnd"/>
      <w:r w:rsidRPr="00B113F0">
        <w:t xml:space="preserve"> op onregelmatige tijdstippen gedurende het etmaal onvrijwillig urine- en/of stoelgangverlies, zoals bij </w:t>
      </w:r>
      <w:proofErr w:type="spellStart"/>
      <w:r w:rsidRPr="00B113F0">
        <w:t>stress-incontinentie</w:t>
      </w:r>
      <w:proofErr w:type="spellEnd"/>
      <w:r w:rsidRPr="00B113F0">
        <w:t xml:space="preserve"> of druppelincontinentie. Een persoon die uitsluitend nachtelijk urine-incontinent is, wordt onder “2” gescoord. Een persoon die nachtelijk urine-incontinent is en occasioneel urine-incontinent is overdag wordt eveneens onder “2” gescoord, of</w:t>
      </w:r>
    </w:p>
    <w:p w:rsidR="00595D4D" w:rsidRPr="00B113F0" w:rsidRDefault="00EF3ABE" w:rsidP="00B113F0">
      <w:pPr>
        <w:pStyle w:val="Lijstalinea"/>
      </w:pPr>
      <w:r w:rsidRPr="00B113F0">
        <w:t xml:space="preserve">De patiënt draagt een </w:t>
      </w:r>
      <w:proofErr w:type="spellStart"/>
      <w:r w:rsidRPr="00B113F0">
        <w:t>kunstaars</w:t>
      </w:r>
      <w:proofErr w:type="spellEnd"/>
      <w:r w:rsidRPr="00B113F0">
        <w:t xml:space="preserve"> of </w:t>
      </w:r>
      <w:proofErr w:type="spellStart"/>
      <w:r w:rsidRPr="00B113F0">
        <w:t>urostomie</w:t>
      </w:r>
      <w:proofErr w:type="spellEnd"/>
      <w:r w:rsidRPr="00B113F0">
        <w:t xml:space="preserve"> of een verblijfsonde, of</w:t>
      </w:r>
    </w:p>
    <w:p w:rsidR="00EF3ABE" w:rsidRPr="00595D4D" w:rsidRDefault="00EF3ABE" w:rsidP="00B113F0">
      <w:pPr>
        <w:pStyle w:val="Lijstalinea"/>
        <w:rPr>
          <w:lang w:val="nl-BE" w:eastAsia="fr-FR"/>
        </w:rPr>
      </w:pPr>
      <w:r w:rsidRPr="00B113F0">
        <w:t>De patiënt</w:t>
      </w:r>
      <w:r w:rsidRPr="00595D4D">
        <w:rPr>
          <w:lang w:val="nl-BE" w:eastAsia="fr-FR"/>
        </w:rPr>
        <w:t xml:space="preserve"> doet zelf </w:t>
      </w:r>
      <w:proofErr w:type="spellStart"/>
      <w:r w:rsidRPr="00595D4D">
        <w:rPr>
          <w:lang w:val="nl-BE" w:eastAsia="fr-FR"/>
        </w:rPr>
        <w:t>autosondage</w:t>
      </w:r>
      <w:proofErr w:type="spellEnd"/>
    </w:p>
    <w:p w:rsidR="00EF3ABE" w:rsidRPr="00EF3ABE" w:rsidRDefault="00595D4D" w:rsidP="00595D4D">
      <w:pPr>
        <w:pStyle w:val="Kop3"/>
        <w:rPr>
          <w:lang w:val="nl-BE" w:eastAsia="fr-FR"/>
        </w:rPr>
      </w:pPr>
      <w:r>
        <w:rPr>
          <w:lang w:val="nl-BE" w:eastAsia="fr-FR"/>
        </w:rPr>
        <w:t>I</w:t>
      </w:r>
      <w:r w:rsidR="00EF3ABE" w:rsidRPr="00EF3ABE">
        <w:rPr>
          <w:lang w:val="nl-BE" w:eastAsia="fr-FR"/>
        </w:rPr>
        <w:t xml:space="preserve">s incontinent voor urine (inclusief mictietraining) of voor </w:t>
      </w:r>
      <w:proofErr w:type="spellStart"/>
      <w:r w:rsidR="00EF3ABE" w:rsidRPr="00EF3ABE">
        <w:rPr>
          <w:lang w:val="nl-BE" w:eastAsia="fr-FR"/>
        </w:rPr>
        <w:t>faeces</w:t>
      </w:r>
      <w:proofErr w:type="spellEnd"/>
    </w:p>
    <w:p w:rsidR="00EF3ABE" w:rsidRPr="00EF3ABE" w:rsidRDefault="00EF3ABE" w:rsidP="00EF3ABE">
      <w:pPr>
        <w:rPr>
          <w:lang w:val="nl-BE" w:eastAsia="fr-FR"/>
        </w:rPr>
      </w:pPr>
      <w:r w:rsidRPr="00EF3ABE">
        <w:rPr>
          <w:lang w:val="nl-BE" w:eastAsia="fr-FR"/>
        </w:rPr>
        <w:t>Hier bestaan twee mogelijkheden:</w:t>
      </w:r>
    </w:p>
    <w:p w:rsidR="00595D4D" w:rsidRDefault="00EF3ABE" w:rsidP="00EF3ABE">
      <w:pPr>
        <w:pStyle w:val="Lijstalinea"/>
        <w:rPr>
          <w:lang w:val="nl-BE" w:eastAsia="fr-FR"/>
        </w:rPr>
      </w:pPr>
      <w:r w:rsidRPr="00EF3ABE">
        <w:rPr>
          <w:lang w:val="nl-BE" w:eastAsia="fr-FR"/>
        </w:rPr>
        <w:t xml:space="preserve">De patiënt heeft voortdurend last van onvrijwillig urine- of </w:t>
      </w:r>
      <w:proofErr w:type="spellStart"/>
      <w:r w:rsidRPr="00EF3ABE">
        <w:rPr>
          <w:lang w:val="nl-BE" w:eastAsia="fr-FR"/>
        </w:rPr>
        <w:t>faecesverlies</w:t>
      </w:r>
      <w:proofErr w:type="spellEnd"/>
      <w:r w:rsidRPr="00EF3ABE">
        <w:rPr>
          <w:lang w:val="nl-BE" w:eastAsia="fr-FR"/>
        </w:rPr>
        <w:t xml:space="preserve"> of hij is slechts continent ten gevolge van mictietraining (minimum 4 keer overdag een geïndividualiseerde toiletbegeleiding met vermelding in het zorgplan, het verpleegkundig of het verzorgingsdossier) of </w:t>
      </w:r>
      <w:proofErr w:type="spellStart"/>
      <w:r w:rsidRPr="00EF3ABE">
        <w:rPr>
          <w:lang w:val="nl-BE" w:eastAsia="fr-FR"/>
        </w:rPr>
        <w:t>catheterisatie</w:t>
      </w:r>
      <w:proofErr w:type="spellEnd"/>
      <w:r w:rsidRPr="00EF3ABE">
        <w:rPr>
          <w:lang w:val="nl-BE" w:eastAsia="fr-FR"/>
        </w:rPr>
        <w:t xml:space="preserve"> door derden, of</w:t>
      </w:r>
    </w:p>
    <w:p w:rsidR="00EF3ABE" w:rsidRPr="00595D4D" w:rsidRDefault="00EF3ABE" w:rsidP="00EF3ABE">
      <w:pPr>
        <w:pStyle w:val="Lijstalinea"/>
        <w:rPr>
          <w:lang w:val="nl-BE" w:eastAsia="fr-FR"/>
        </w:rPr>
      </w:pPr>
      <w:r w:rsidRPr="00595D4D">
        <w:rPr>
          <w:lang w:val="nl-BE" w:eastAsia="fr-FR"/>
        </w:rPr>
        <w:t xml:space="preserve">De patiënt vertoont een bestendig onaangepast gedrag bij het verwijderen van urine of </w:t>
      </w:r>
      <w:proofErr w:type="spellStart"/>
      <w:r w:rsidRPr="00595D4D">
        <w:rPr>
          <w:lang w:val="nl-BE" w:eastAsia="fr-FR"/>
        </w:rPr>
        <w:t>faeces</w:t>
      </w:r>
      <w:proofErr w:type="spellEnd"/>
      <w:r w:rsidRPr="00595D4D">
        <w:rPr>
          <w:lang w:val="nl-BE" w:eastAsia="fr-FR"/>
        </w:rPr>
        <w:t>.</w:t>
      </w:r>
    </w:p>
    <w:p w:rsidR="00EF3ABE" w:rsidRPr="00EF3ABE" w:rsidRDefault="00EF3ABE" w:rsidP="00595D4D">
      <w:pPr>
        <w:pStyle w:val="Kop3"/>
        <w:rPr>
          <w:lang w:val="nl-BE" w:eastAsia="fr-FR"/>
        </w:rPr>
      </w:pPr>
      <w:r w:rsidRPr="00EF3ABE">
        <w:rPr>
          <w:lang w:val="nl-BE" w:eastAsia="fr-FR"/>
        </w:rPr>
        <w:t xml:space="preserve">Is incontinent voor urine en </w:t>
      </w:r>
      <w:proofErr w:type="spellStart"/>
      <w:r w:rsidRPr="00EF3ABE">
        <w:rPr>
          <w:lang w:val="nl-BE" w:eastAsia="fr-FR"/>
        </w:rPr>
        <w:t>faeces</w:t>
      </w:r>
      <w:proofErr w:type="spellEnd"/>
    </w:p>
    <w:p w:rsidR="00EF3ABE" w:rsidRPr="00EF3ABE" w:rsidRDefault="00EF3ABE" w:rsidP="00EF3ABE">
      <w:pPr>
        <w:rPr>
          <w:lang w:val="nl-BE" w:eastAsia="fr-FR"/>
        </w:rPr>
      </w:pPr>
      <w:r w:rsidRPr="00EF3ABE">
        <w:rPr>
          <w:lang w:val="nl-BE" w:eastAsia="fr-FR"/>
        </w:rPr>
        <w:t>Hier bestaan twee mogelijkheden:</w:t>
      </w:r>
    </w:p>
    <w:p w:rsidR="00EF3ABE" w:rsidRPr="00EF3ABE" w:rsidRDefault="00EF3ABE" w:rsidP="00595D4D">
      <w:pPr>
        <w:pStyle w:val="Lijstalinea"/>
        <w:rPr>
          <w:lang w:val="nl-BE" w:eastAsia="fr-FR"/>
        </w:rPr>
      </w:pPr>
      <w:r w:rsidRPr="00EF3ABE">
        <w:rPr>
          <w:lang w:val="nl-BE" w:eastAsia="fr-FR"/>
        </w:rPr>
        <w:t xml:space="preserve">De patiënt heeft voortdurend last van onvrijwillig verlies van urine en </w:t>
      </w:r>
      <w:proofErr w:type="spellStart"/>
      <w:r w:rsidRPr="00EF3ABE">
        <w:rPr>
          <w:lang w:val="nl-BE" w:eastAsia="fr-FR"/>
        </w:rPr>
        <w:t>faeces</w:t>
      </w:r>
      <w:proofErr w:type="spellEnd"/>
      <w:r w:rsidRPr="00EF3ABE">
        <w:rPr>
          <w:lang w:val="nl-BE" w:eastAsia="fr-FR"/>
        </w:rPr>
        <w:t xml:space="preserve">. Hij is dus incontinent voor urine en </w:t>
      </w:r>
      <w:proofErr w:type="spellStart"/>
      <w:r w:rsidRPr="00EF3ABE">
        <w:rPr>
          <w:lang w:val="nl-BE" w:eastAsia="fr-FR"/>
        </w:rPr>
        <w:t>faeces</w:t>
      </w:r>
      <w:proofErr w:type="spellEnd"/>
      <w:r w:rsidRPr="00EF3ABE">
        <w:rPr>
          <w:lang w:val="nl-BE" w:eastAsia="fr-FR"/>
        </w:rPr>
        <w:t>, of</w:t>
      </w:r>
    </w:p>
    <w:p w:rsidR="00EF3ABE" w:rsidRPr="00EF3ABE" w:rsidRDefault="00EF3ABE" w:rsidP="00595D4D">
      <w:pPr>
        <w:pStyle w:val="Lijstalinea"/>
        <w:rPr>
          <w:lang w:val="nl-BE" w:eastAsia="fr-FR"/>
        </w:rPr>
      </w:pPr>
      <w:r w:rsidRPr="00EF3ABE">
        <w:rPr>
          <w:lang w:val="nl-BE" w:eastAsia="fr-FR"/>
        </w:rPr>
        <w:t xml:space="preserve">De patiënt vertoont een bestendig onaangepast gedrag bij het verwijderen van urine en </w:t>
      </w:r>
      <w:proofErr w:type="spellStart"/>
      <w:r w:rsidRPr="00EF3ABE">
        <w:rPr>
          <w:lang w:val="nl-BE" w:eastAsia="fr-FR"/>
        </w:rPr>
        <w:t>faeces</w:t>
      </w:r>
      <w:proofErr w:type="spellEnd"/>
      <w:r w:rsidRPr="00EF3ABE">
        <w:rPr>
          <w:lang w:val="nl-BE" w:eastAsia="fr-FR"/>
        </w:rPr>
        <w:t>.</w:t>
      </w:r>
    </w:p>
    <w:p w:rsidR="00B113F0" w:rsidRDefault="00B113F0" w:rsidP="00B113F0">
      <w:pPr>
        <w:pStyle w:val="Kop2"/>
      </w:pPr>
      <w:r>
        <w:t>Eten</w:t>
      </w:r>
    </w:p>
    <w:p w:rsidR="00EF3ABE" w:rsidRPr="00EF3ABE" w:rsidRDefault="00EF3ABE" w:rsidP="00595D4D">
      <w:pPr>
        <w:pStyle w:val="Kop3"/>
        <w:rPr>
          <w:lang w:val="nl-BE" w:eastAsia="fr-FR"/>
        </w:rPr>
      </w:pPr>
      <w:r w:rsidRPr="00EF3ABE">
        <w:rPr>
          <w:lang w:val="nl-BE" w:eastAsia="fr-FR"/>
        </w:rPr>
        <w:t>Kan alleen eten en drinken</w:t>
      </w:r>
    </w:p>
    <w:p w:rsidR="00EF3ABE" w:rsidRPr="00EF3ABE" w:rsidRDefault="00EF3ABE" w:rsidP="00EF3ABE">
      <w:pPr>
        <w:rPr>
          <w:lang w:val="nl-BE" w:eastAsia="fr-FR"/>
        </w:rPr>
      </w:pPr>
      <w:r w:rsidRPr="00EF3ABE">
        <w:rPr>
          <w:lang w:val="nl-BE" w:eastAsia="fr-FR"/>
        </w:rPr>
        <w:t>De patiënt kan volledig zelfstandig eten en drinken.</w:t>
      </w:r>
    </w:p>
    <w:p w:rsidR="00EF3ABE" w:rsidRPr="00EF3ABE" w:rsidRDefault="00EF3ABE" w:rsidP="00B113F0">
      <w:pPr>
        <w:pStyle w:val="Kop3"/>
        <w:rPr>
          <w:lang w:val="nl-BE" w:eastAsia="fr-FR"/>
        </w:rPr>
      </w:pPr>
      <w:r w:rsidRPr="00EF3ABE">
        <w:rPr>
          <w:lang w:val="nl-BE" w:eastAsia="fr-FR"/>
        </w:rPr>
        <w:t>Heeft vooraf hulp nodig om te eten of te drinken</w:t>
      </w:r>
    </w:p>
    <w:p w:rsidR="00EF3ABE" w:rsidRPr="00EF3ABE" w:rsidRDefault="00EF3ABE" w:rsidP="00EF3ABE">
      <w:pPr>
        <w:rPr>
          <w:lang w:val="nl-BE" w:eastAsia="fr-FR"/>
        </w:rPr>
      </w:pPr>
      <w:r w:rsidRPr="00EF3ABE">
        <w:rPr>
          <w:lang w:val="nl-BE" w:eastAsia="fr-FR"/>
        </w:rPr>
        <w:t>Hier bestaan twee mogelijkheden:</w:t>
      </w:r>
    </w:p>
    <w:p w:rsidR="00B113F0" w:rsidRDefault="00EF3ABE" w:rsidP="00EF3ABE">
      <w:pPr>
        <w:pStyle w:val="Lijstalinea"/>
        <w:rPr>
          <w:lang w:val="nl-BE" w:eastAsia="fr-FR"/>
        </w:rPr>
      </w:pPr>
      <w:r w:rsidRPr="00EF3ABE">
        <w:rPr>
          <w:lang w:val="nl-BE" w:eastAsia="fr-FR"/>
        </w:rPr>
        <w:t>De patiënt heeft voornamelijk voorafgaandelijke hulp nodig bij het eten of drinken (bijvoorbeeld smeren en beleggen van brood, voorsnijden van vlees, uitschenken  van drank, …), of</w:t>
      </w:r>
    </w:p>
    <w:p w:rsidR="00EF3ABE" w:rsidRPr="00B113F0" w:rsidRDefault="00EF3ABE" w:rsidP="00EF3ABE">
      <w:pPr>
        <w:pStyle w:val="Lijstalinea"/>
        <w:rPr>
          <w:lang w:val="nl-BE" w:eastAsia="fr-FR"/>
        </w:rPr>
      </w:pPr>
      <w:r w:rsidRPr="00B113F0">
        <w:rPr>
          <w:lang w:val="nl-BE" w:eastAsia="fr-FR"/>
        </w:rPr>
        <w:t>De patiënt kan zelfstandig eten en drinken met aangepaste hulpmiddelen of met occasionele hulp van derden of mits stimulering en zonder dat daarvoor een continu toezicht en/of continue aanwezigheid vereist is.</w:t>
      </w:r>
    </w:p>
    <w:p w:rsidR="00EF3ABE" w:rsidRPr="00EF3ABE" w:rsidRDefault="00EF3ABE" w:rsidP="00B113F0">
      <w:pPr>
        <w:pStyle w:val="Kop3"/>
        <w:rPr>
          <w:lang w:val="nl-BE" w:eastAsia="fr-FR"/>
        </w:rPr>
      </w:pPr>
      <w:r w:rsidRPr="00EF3ABE">
        <w:rPr>
          <w:lang w:val="nl-BE" w:eastAsia="fr-FR"/>
        </w:rPr>
        <w:t>Heeft gedeeltelijke hulp nodig tijdens het eten of drinken</w:t>
      </w:r>
    </w:p>
    <w:p w:rsidR="00EF3ABE" w:rsidRPr="00EF3ABE" w:rsidRDefault="00EF3ABE" w:rsidP="00EF3ABE">
      <w:pPr>
        <w:rPr>
          <w:lang w:val="nl-BE" w:eastAsia="fr-FR"/>
        </w:rPr>
      </w:pPr>
      <w:r w:rsidRPr="00EF3ABE">
        <w:rPr>
          <w:lang w:val="nl-BE" w:eastAsia="fr-FR"/>
        </w:rPr>
        <w:t>Hier bestaan twee mogelijkheden:</w:t>
      </w:r>
    </w:p>
    <w:p w:rsidR="00B113F0" w:rsidRDefault="00EF3ABE" w:rsidP="00EF3ABE">
      <w:pPr>
        <w:pStyle w:val="Lijstalinea"/>
        <w:rPr>
          <w:lang w:val="nl-BE" w:eastAsia="fr-FR"/>
        </w:rPr>
      </w:pPr>
      <w:r w:rsidRPr="00EF3ABE">
        <w:rPr>
          <w:lang w:val="nl-BE" w:eastAsia="fr-FR"/>
        </w:rPr>
        <w:t>De patiënt heeft, minstens gedurende de ganse hoofdmaaltijd, gedeeltelijke hulp nodig van derden, of</w:t>
      </w:r>
    </w:p>
    <w:p w:rsidR="00B113F0" w:rsidRDefault="00EF3ABE" w:rsidP="00EF3ABE">
      <w:pPr>
        <w:pStyle w:val="Lijstalinea"/>
        <w:rPr>
          <w:lang w:val="nl-BE" w:eastAsia="fr-FR"/>
        </w:rPr>
      </w:pPr>
      <w:r w:rsidRPr="00B113F0">
        <w:rPr>
          <w:lang w:val="nl-BE" w:eastAsia="fr-FR"/>
        </w:rPr>
        <w:t>De patiënt krijgt een continue geïndividualiseerde (één persoon die zich gedurende de hele maaltijd voor maximum drie patiënten bekommert om het innemen van de maaltijd) stimulering (bijvoorbeeld vocaal) en continu actief toezicht bij het innemen van voedsel of drank.</w:t>
      </w:r>
    </w:p>
    <w:p w:rsidR="00EF3ABE" w:rsidRPr="00B113F0" w:rsidRDefault="00EF3ABE" w:rsidP="00B113F0">
      <w:pPr>
        <w:pStyle w:val="Kop3"/>
        <w:rPr>
          <w:lang w:val="nl-BE" w:eastAsia="fr-FR"/>
        </w:rPr>
      </w:pPr>
      <w:r w:rsidRPr="00B113F0">
        <w:rPr>
          <w:lang w:val="nl-BE" w:eastAsia="fr-FR"/>
        </w:rPr>
        <w:t>De patiënt is volledig afhankelijk om te eten of te drinken</w:t>
      </w:r>
    </w:p>
    <w:p w:rsidR="00586C17" w:rsidRPr="0005553B" w:rsidRDefault="00EF3ABE" w:rsidP="00B113F0">
      <w:pPr>
        <w:rPr>
          <w:rFonts w:cs="Calibri"/>
          <w:bCs/>
          <w:sz w:val="16"/>
          <w:szCs w:val="16"/>
        </w:rPr>
      </w:pPr>
      <w:r w:rsidRPr="00EF3ABE">
        <w:rPr>
          <w:lang w:val="nl-BE" w:eastAsia="fr-FR"/>
        </w:rPr>
        <w:t>Om te eten is de patiënt volledig afhankelijk van derden of van een voedingstechniek (sondevoeding, pare</w:t>
      </w:r>
      <w:r w:rsidR="00B113F0">
        <w:rPr>
          <w:lang w:val="nl-BE" w:eastAsia="fr-FR"/>
        </w:rPr>
        <w:t>nterale of enterale voeding, …)</w:t>
      </w:r>
    </w:p>
    <w:sectPr w:rsidR="00586C17" w:rsidRPr="0005553B" w:rsidSect="00AE7867">
      <w:headerReference w:type="default" r:id="rId11"/>
      <w:pgSz w:w="11906" w:h="16838"/>
      <w:pgMar w:top="226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7CA" w:rsidRDefault="005367CA" w:rsidP="00E467A7">
      <w:r>
        <w:separator/>
      </w:r>
    </w:p>
  </w:endnote>
  <w:endnote w:type="continuationSeparator" w:id="0">
    <w:p w:rsidR="005367CA" w:rsidRDefault="005367CA" w:rsidP="00E4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altName w:val="Tahoma"/>
    <w:charset w:val="00"/>
    <w:family w:val="modern"/>
    <w:pitch w:val="fixed"/>
    <w:sig w:usb0="00002003"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867" w:rsidRDefault="00D06F4E" w:rsidP="00AE7867">
    <w:pPr>
      <w:pStyle w:val="Voettekst"/>
      <w:jc w:val="center"/>
    </w:pPr>
    <w:hyperlink r:id="rId1" w:history="1">
      <w:r w:rsidR="00AE7867" w:rsidRPr="00586C17">
        <w:rPr>
          <w:rFonts w:cs="Calibri"/>
          <w:sz w:val="20"/>
        </w:rPr>
        <w:t>www.iriscare.brussels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3F0" w:rsidRDefault="00D06F4E" w:rsidP="00206D44">
    <w:pPr>
      <w:pStyle w:val="Voettekst"/>
      <w:jc w:val="center"/>
    </w:pPr>
    <w:hyperlink r:id="rId1" w:history="1">
      <w:r w:rsidR="00B113F0" w:rsidRPr="00586C17">
        <w:rPr>
          <w:rFonts w:cs="Calibri"/>
          <w:sz w:val="20"/>
        </w:rPr>
        <w:t>www.iriscare.brussels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7CA" w:rsidRDefault="005367CA" w:rsidP="00E467A7">
      <w:r>
        <w:separator/>
      </w:r>
    </w:p>
  </w:footnote>
  <w:footnote w:type="continuationSeparator" w:id="0">
    <w:p w:rsidR="005367CA" w:rsidRDefault="005367CA" w:rsidP="00E46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867" w:rsidRDefault="00D06F4E" w:rsidP="000657A3">
    <w:pPr>
      <w:pStyle w:val="Koptekst"/>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0;margin-top:28.35pt;width:78.6pt;height:70.8pt;z-index:251659264;mso-position-horizontal:absolute;mso-position-horizontal-relative:text;mso-position-vertical:absolute;mso-position-vertical-relative:top-margin-area">
          <v:imagedata r:id="rId1" o:title="Iriscare"/>
          <w10:wrap type="topAndBottom" anchory="margin"/>
        </v:shape>
      </w:pict>
    </w:r>
    <w:r w:rsidR="000657A3">
      <w:t>Bijlage 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867" w:rsidRPr="00AE7867" w:rsidRDefault="00AE7867" w:rsidP="00AE786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visibility:visible" o:bullet="t">
        <v:imagedata r:id="rId1" o:title=""/>
      </v:shape>
    </w:pict>
  </w:numPicBullet>
  <w:abstractNum w:abstractNumId="0" w15:restartNumberingAfterBreak="0">
    <w:nsid w:val="0BB8318F"/>
    <w:multiLevelType w:val="hybridMultilevel"/>
    <w:tmpl w:val="7EF29D52"/>
    <w:lvl w:ilvl="0" w:tplc="CFDCD09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BC7B06"/>
    <w:multiLevelType w:val="hybridMultilevel"/>
    <w:tmpl w:val="CEDA16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D01DA6"/>
    <w:multiLevelType w:val="hybridMultilevel"/>
    <w:tmpl w:val="4E5EFA22"/>
    <w:lvl w:ilvl="0" w:tplc="A67A213A">
      <w:start w:val="1"/>
      <w:numFmt w:val="bullet"/>
      <w:pStyle w:val="Lijstalinea"/>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1A01D0"/>
    <w:multiLevelType w:val="hybridMultilevel"/>
    <w:tmpl w:val="6010B87C"/>
    <w:lvl w:ilvl="0" w:tplc="0813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7B904AE"/>
    <w:multiLevelType w:val="hybridMultilevel"/>
    <w:tmpl w:val="86305C66"/>
    <w:lvl w:ilvl="0" w:tplc="C9D69CC2">
      <w:start w:val="1"/>
      <w:numFmt w:val="bullet"/>
      <w:lvlText w:val="»"/>
      <w:lvlJc w:val="left"/>
      <w:pPr>
        <w:ind w:left="720" w:hanging="360"/>
      </w:pPr>
      <w:rPr>
        <w:rFonts w:ascii="Simplified Arabic Fixed" w:hAnsi="Simplified Arabic Fixe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3391F14"/>
    <w:multiLevelType w:val="hybridMultilevel"/>
    <w:tmpl w:val="C128BB38"/>
    <w:lvl w:ilvl="0" w:tplc="08064108">
      <w:start w:val="1"/>
      <w:numFmt w:val="decimal"/>
      <w:lvlText w:val="(%1)"/>
      <w:lvlJc w:val="left"/>
      <w:pPr>
        <w:tabs>
          <w:tab w:val="num" w:pos="720"/>
        </w:tabs>
        <w:ind w:left="720" w:hanging="360"/>
      </w:pPr>
      <w:rPr>
        <w:rFonts w:hint="default"/>
      </w:rPr>
    </w:lvl>
    <w:lvl w:ilvl="1" w:tplc="01FEB2AA">
      <w:start w:val="1"/>
      <w:numFmt w:val="upp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5CE91E8E"/>
    <w:multiLevelType w:val="hybridMultilevel"/>
    <w:tmpl w:val="CABC404A"/>
    <w:lvl w:ilvl="0" w:tplc="0813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6061435B"/>
    <w:multiLevelType w:val="hybridMultilevel"/>
    <w:tmpl w:val="69D69BD0"/>
    <w:lvl w:ilvl="0" w:tplc="0813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num w:numId="1">
    <w:abstractNumId w:val="5"/>
  </w:num>
  <w:num w:numId="2">
    <w:abstractNumId w:val="1"/>
  </w:num>
  <w:num w:numId="3">
    <w:abstractNumId w:val="3"/>
  </w:num>
  <w:num w:numId="4">
    <w:abstractNumId w:val="0"/>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ocumentProtection w:edit="readOnly" w:enforcement="0"/>
  <w:defaultTabStop w:val="709"/>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CF9"/>
    <w:rsid w:val="00004936"/>
    <w:rsid w:val="00005C6A"/>
    <w:rsid w:val="00015D31"/>
    <w:rsid w:val="00016112"/>
    <w:rsid w:val="0001657F"/>
    <w:rsid w:val="00017BAE"/>
    <w:rsid w:val="00021598"/>
    <w:rsid w:val="00022696"/>
    <w:rsid w:val="00024D5F"/>
    <w:rsid w:val="000273BF"/>
    <w:rsid w:val="00030335"/>
    <w:rsid w:val="00031856"/>
    <w:rsid w:val="00034656"/>
    <w:rsid w:val="00036B96"/>
    <w:rsid w:val="000372CC"/>
    <w:rsid w:val="00040A48"/>
    <w:rsid w:val="0004563B"/>
    <w:rsid w:val="000517F0"/>
    <w:rsid w:val="00054CF8"/>
    <w:rsid w:val="0005553B"/>
    <w:rsid w:val="000572D2"/>
    <w:rsid w:val="00057F69"/>
    <w:rsid w:val="00062FDA"/>
    <w:rsid w:val="00064C99"/>
    <w:rsid w:val="000656A0"/>
    <w:rsid w:val="000657A3"/>
    <w:rsid w:val="00070A9C"/>
    <w:rsid w:val="00072CB7"/>
    <w:rsid w:val="00077E93"/>
    <w:rsid w:val="0008324A"/>
    <w:rsid w:val="0008373F"/>
    <w:rsid w:val="00090DE4"/>
    <w:rsid w:val="000957B6"/>
    <w:rsid w:val="000977C4"/>
    <w:rsid w:val="000A3C9D"/>
    <w:rsid w:val="000A3D08"/>
    <w:rsid w:val="000A44E5"/>
    <w:rsid w:val="000B1D55"/>
    <w:rsid w:val="000C0F3F"/>
    <w:rsid w:val="000C13D9"/>
    <w:rsid w:val="000C17ED"/>
    <w:rsid w:val="000C2864"/>
    <w:rsid w:val="000C3F7B"/>
    <w:rsid w:val="000C62AA"/>
    <w:rsid w:val="000C654B"/>
    <w:rsid w:val="000C6D40"/>
    <w:rsid w:val="000D1C0A"/>
    <w:rsid w:val="000D4481"/>
    <w:rsid w:val="000D4559"/>
    <w:rsid w:val="000D5A7B"/>
    <w:rsid w:val="000D640E"/>
    <w:rsid w:val="000E4ADA"/>
    <w:rsid w:val="000E595B"/>
    <w:rsid w:val="000E75AE"/>
    <w:rsid w:val="000F27B7"/>
    <w:rsid w:val="000F2A18"/>
    <w:rsid w:val="000F3002"/>
    <w:rsid w:val="000F7D11"/>
    <w:rsid w:val="00101069"/>
    <w:rsid w:val="001016CD"/>
    <w:rsid w:val="00101CD4"/>
    <w:rsid w:val="00103350"/>
    <w:rsid w:val="00106890"/>
    <w:rsid w:val="00106986"/>
    <w:rsid w:val="00107159"/>
    <w:rsid w:val="0011008D"/>
    <w:rsid w:val="00111E84"/>
    <w:rsid w:val="00112DDD"/>
    <w:rsid w:val="00113D66"/>
    <w:rsid w:val="0011504C"/>
    <w:rsid w:val="00122E1C"/>
    <w:rsid w:val="001232E9"/>
    <w:rsid w:val="001234A7"/>
    <w:rsid w:val="00133F30"/>
    <w:rsid w:val="00133F89"/>
    <w:rsid w:val="00135572"/>
    <w:rsid w:val="00135B17"/>
    <w:rsid w:val="00141BE2"/>
    <w:rsid w:val="00152A1B"/>
    <w:rsid w:val="00155433"/>
    <w:rsid w:val="00156107"/>
    <w:rsid w:val="00173A9B"/>
    <w:rsid w:val="00176F94"/>
    <w:rsid w:val="00177685"/>
    <w:rsid w:val="00180F1C"/>
    <w:rsid w:val="00181369"/>
    <w:rsid w:val="00190912"/>
    <w:rsid w:val="00191DA5"/>
    <w:rsid w:val="00192A68"/>
    <w:rsid w:val="001A2EC5"/>
    <w:rsid w:val="001A621C"/>
    <w:rsid w:val="001A6FC7"/>
    <w:rsid w:val="001B40F3"/>
    <w:rsid w:val="001B4921"/>
    <w:rsid w:val="001B68AF"/>
    <w:rsid w:val="001C2E8C"/>
    <w:rsid w:val="001C36D3"/>
    <w:rsid w:val="001C47D6"/>
    <w:rsid w:val="001C4AD3"/>
    <w:rsid w:val="001C6613"/>
    <w:rsid w:val="001D6E6D"/>
    <w:rsid w:val="001D75CE"/>
    <w:rsid w:val="001E1F69"/>
    <w:rsid w:val="001E609B"/>
    <w:rsid w:val="001E6B7C"/>
    <w:rsid w:val="001E7E68"/>
    <w:rsid w:val="001F38C4"/>
    <w:rsid w:val="001F6660"/>
    <w:rsid w:val="002012E1"/>
    <w:rsid w:val="002036D8"/>
    <w:rsid w:val="00204C09"/>
    <w:rsid w:val="00204D24"/>
    <w:rsid w:val="0020646D"/>
    <w:rsid w:val="00206D44"/>
    <w:rsid w:val="002108D2"/>
    <w:rsid w:val="002141CE"/>
    <w:rsid w:val="00216991"/>
    <w:rsid w:val="00221456"/>
    <w:rsid w:val="00223F35"/>
    <w:rsid w:val="002247B2"/>
    <w:rsid w:val="00227B14"/>
    <w:rsid w:val="002306B2"/>
    <w:rsid w:val="00232407"/>
    <w:rsid w:val="0023346A"/>
    <w:rsid w:val="00234915"/>
    <w:rsid w:val="002432DD"/>
    <w:rsid w:val="00250DAD"/>
    <w:rsid w:val="00253657"/>
    <w:rsid w:val="00253660"/>
    <w:rsid w:val="00264696"/>
    <w:rsid w:val="00267D59"/>
    <w:rsid w:val="0027320C"/>
    <w:rsid w:val="0028201E"/>
    <w:rsid w:val="002832FA"/>
    <w:rsid w:val="0029012F"/>
    <w:rsid w:val="00293082"/>
    <w:rsid w:val="00295805"/>
    <w:rsid w:val="002A56B8"/>
    <w:rsid w:val="002A7870"/>
    <w:rsid w:val="002B3782"/>
    <w:rsid w:val="002B4ACB"/>
    <w:rsid w:val="002B5391"/>
    <w:rsid w:val="002C125E"/>
    <w:rsid w:val="002D1766"/>
    <w:rsid w:val="002D3233"/>
    <w:rsid w:val="002D45E9"/>
    <w:rsid w:val="002D539A"/>
    <w:rsid w:val="002E40E0"/>
    <w:rsid w:val="002F0325"/>
    <w:rsid w:val="002F0C5C"/>
    <w:rsid w:val="002F6CAE"/>
    <w:rsid w:val="00320978"/>
    <w:rsid w:val="0032528F"/>
    <w:rsid w:val="0032675C"/>
    <w:rsid w:val="00326B61"/>
    <w:rsid w:val="00331ABF"/>
    <w:rsid w:val="003336D3"/>
    <w:rsid w:val="00342020"/>
    <w:rsid w:val="00342A79"/>
    <w:rsid w:val="0034529F"/>
    <w:rsid w:val="00347CA5"/>
    <w:rsid w:val="00351B14"/>
    <w:rsid w:val="00351CC8"/>
    <w:rsid w:val="00356456"/>
    <w:rsid w:val="0035711C"/>
    <w:rsid w:val="00357144"/>
    <w:rsid w:val="00357AC4"/>
    <w:rsid w:val="00357E53"/>
    <w:rsid w:val="003604AD"/>
    <w:rsid w:val="003604F9"/>
    <w:rsid w:val="00360E12"/>
    <w:rsid w:val="00363879"/>
    <w:rsid w:val="003739C6"/>
    <w:rsid w:val="00380CD4"/>
    <w:rsid w:val="003818E5"/>
    <w:rsid w:val="00383CDE"/>
    <w:rsid w:val="00384972"/>
    <w:rsid w:val="00387446"/>
    <w:rsid w:val="00387520"/>
    <w:rsid w:val="00390EC1"/>
    <w:rsid w:val="00391984"/>
    <w:rsid w:val="0039441D"/>
    <w:rsid w:val="003A1466"/>
    <w:rsid w:val="003A1FF6"/>
    <w:rsid w:val="003A2A80"/>
    <w:rsid w:val="003A36F6"/>
    <w:rsid w:val="003A3C1E"/>
    <w:rsid w:val="003A79EA"/>
    <w:rsid w:val="003B3405"/>
    <w:rsid w:val="003B3F41"/>
    <w:rsid w:val="003B4D69"/>
    <w:rsid w:val="003B51A5"/>
    <w:rsid w:val="003B54C4"/>
    <w:rsid w:val="003D0D5D"/>
    <w:rsid w:val="003D1823"/>
    <w:rsid w:val="003D201A"/>
    <w:rsid w:val="003D4DC5"/>
    <w:rsid w:val="003D52F4"/>
    <w:rsid w:val="003D7C4D"/>
    <w:rsid w:val="003E0526"/>
    <w:rsid w:val="003E08B9"/>
    <w:rsid w:val="003E24F6"/>
    <w:rsid w:val="003E2C7C"/>
    <w:rsid w:val="003F6B5D"/>
    <w:rsid w:val="004008DD"/>
    <w:rsid w:val="00401571"/>
    <w:rsid w:val="0040203D"/>
    <w:rsid w:val="004022BD"/>
    <w:rsid w:val="00403726"/>
    <w:rsid w:val="004043EA"/>
    <w:rsid w:val="004046BA"/>
    <w:rsid w:val="00406A29"/>
    <w:rsid w:val="0041145D"/>
    <w:rsid w:val="00411730"/>
    <w:rsid w:val="00411A0D"/>
    <w:rsid w:val="004126AE"/>
    <w:rsid w:val="00420062"/>
    <w:rsid w:val="0042261C"/>
    <w:rsid w:val="00424FA3"/>
    <w:rsid w:val="00425328"/>
    <w:rsid w:val="0043094E"/>
    <w:rsid w:val="004311EB"/>
    <w:rsid w:val="00431F00"/>
    <w:rsid w:val="00432887"/>
    <w:rsid w:val="00436D63"/>
    <w:rsid w:val="00441F11"/>
    <w:rsid w:val="00444912"/>
    <w:rsid w:val="00445187"/>
    <w:rsid w:val="00452142"/>
    <w:rsid w:val="00455507"/>
    <w:rsid w:val="00455C96"/>
    <w:rsid w:val="0045607D"/>
    <w:rsid w:val="00456C36"/>
    <w:rsid w:val="00462FCF"/>
    <w:rsid w:val="00463A73"/>
    <w:rsid w:val="004665FE"/>
    <w:rsid w:val="00472BF8"/>
    <w:rsid w:val="00480A43"/>
    <w:rsid w:val="0049056C"/>
    <w:rsid w:val="00492455"/>
    <w:rsid w:val="00493C09"/>
    <w:rsid w:val="004A2D74"/>
    <w:rsid w:val="004A2EFD"/>
    <w:rsid w:val="004A3C7D"/>
    <w:rsid w:val="004C0965"/>
    <w:rsid w:val="004C2221"/>
    <w:rsid w:val="004C3574"/>
    <w:rsid w:val="004C654E"/>
    <w:rsid w:val="004D520F"/>
    <w:rsid w:val="004D77A0"/>
    <w:rsid w:val="004E1CAB"/>
    <w:rsid w:val="004E4F8A"/>
    <w:rsid w:val="004F03F1"/>
    <w:rsid w:val="004F095B"/>
    <w:rsid w:val="004F3164"/>
    <w:rsid w:val="00500F9A"/>
    <w:rsid w:val="00502039"/>
    <w:rsid w:val="0050280A"/>
    <w:rsid w:val="00510229"/>
    <w:rsid w:val="00514F00"/>
    <w:rsid w:val="00517984"/>
    <w:rsid w:val="005212AF"/>
    <w:rsid w:val="00525986"/>
    <w:rsid w:val="00534DF1"/>
    <w:rsid w:val="005367CA"/>
    <w:rsid w:val="005378C8"/>
    <w:rsid w:val="00543A91"/>
    <w:rsid w:val="00543BA3"/>
    <w:rsid w:val="00547EA6"/>
    <w:rsid w:val="0055081B"/>
    <w:rsid w:val="00551E6D"/>
    <w:rsid w:val="00555CF2"/>
    <w:rsid w:val="00560B1A"/>
    <w:rsid w:val="00561C06"/>
    <w:rsid w:val="00561F28"/>
    <w:rsid w:val="00561FA3"/>
    <w:rsid w:val="005654D3"/>
    <w:rsid w:val="00566927"/>
    <w:rsid w:val="005749DC"/>
    <w:rsid w:val="00586C17"/>
    <w:rsid w:val="00593F43"/>
    <w:rsid w:val="00593F4D"/>
    <w:rsid w:val="00595D4D"/>
    <w:rsid w:val="005A1199"/>
    <w:rsid w:val="005A2D01"/>
    <w:rsid w:val="005B3F2F"/>
    <w:rsid w:val="005B4EA8"/>
    <w:rsid w:val="005B6573"/>
    <w:rsid w:val="005C16EE"/>
    <w:rsid w:val="005C20A6"/>
    <w:rsid w:val="005C64A6"/>
    <w:rsid w:val="005D4F7E"/>
    <w:rsid w:val="005D697E"/>
    <w:rsid w:val="005E333F"/>
    <w:rsid w:val="005E39E7"/>
    <w:rsid w:val="005E4A29"/>
    <w:rsid w:val="005E5A89"/>
    <w:rsid w:val="005F3E27"/>
    <w:rsid w:val="005F50E0"/>
    <w:rsid w:val="005F6BA5"/>
    <w:rsid w:val="00603F02"/>
    <w:rsid w:val="006041C7"/>
    <w:rsid w:val="0060510F"/>
    <w:rsid w:val="00605B04"/>
    <w:rsid w:val="00607048"/>
    <w:rsid w:val="00610ED0"/>
    <w:rsid w:val="00613841"/>
    <w:rsid w:val="00617BF7"/>
    <w:rsid w:val="0062247B"/>
    <w:rsid w:val="00623C9F"/>
    <w:rsid w:val="0062540F"/>
    <w:rsid w:val="00625EB1"/>
    <w:rsid w:val="0062654D"/>
    <w:rsid w:val="0062757C"/>
    <w:rsid w:val="00635383"/>
    <w:rsid w:val="00640799"/>
    <w:rsid w:val="0064144A"/>
    <w:rsid w:val="006430FD"/>
    <w:rsid w:val="0064491A"/>
    <w:rsid w:val="006449F3"/>
    <w:rsid w:val="00645DE0"/>
    <w:rsid w:val="006465E2"/>
    <w:rsid w:val="006501A5"/>
    <w:rsid w:val="00654B34"/>
    <w:rsid w:val="00657ABD"/>
    <w:rsid w:val="00664B3A"/>
    <w:rsid w:val="006719AF"/>
    <w:rsid w:val="006733F6"/>
    <w:rsid w:val="0067386F"/>
    <w:rsid w:val="0069198F"/>
    <w:rsid w:val="006920CF"/>
    <w:rsid w:val="0069268E"/>
    <w:rsid w:val="00693E6A"/>
    <w:rsid w:val="0069421F"/>
    <w:rsid w:val="006A21B7"/>
    <w:rsid w:val="006A72E9"/>
    <w:rsid w:val="006B1403"/>
    <w:rsid w:val="006B7956"/>
    <w:rsid w:val="006C14C7"/>
    <w:rsid w:val="006C1C04"/>
    <w:rsid w:val="006C3122"/>
    <w:rsid w:val="006C316B"/>
    <w:rsid w:val="006C35C7"/>
    <w:rsid w:val="006C3F0C"/>
    <w:rsid w:val="006C7F4D"/>
    <w:rsid w:val="006D3EE9"/>
    <w:rsid w:val="006D5D8C"/>
    <w:rsid w:val="006D7BF1"/>
    <w:rsid w:val="006E64E5"/>
    <w:rsid w:val="006F113F"/>
    <w:rsid w:val="006F1A65"/>
    <w:rsid w:val="006F22A3"/>
    <w:rsid w:val="006F3358"/>
    <w:rsid w:val="006F6254"/>
    <w:rsid w:val="00702B4D"/>
    <w:rsid w:val="00702EE0"/>
    <w:rsid w:val="00703A67"/>
    <w:rsid w:val="007042F5"/>
    <w:rsid w:val="00705AD1"/>
    <w:rsid w:val="00712D61"/>
    <w:rsid w:val="00713E30"/>
    <w:rsid w:val="00720AC7"/>
    <w:rsid w:val="007227FD"/>
    <w:rsid w:val="00722FA9"/>
    <w:rsid w:val="0072589C"/>
    <w:rsid w:val="00726B69"/>
    <w:rsid w:val="00726EE8"/>
    <w:rsid w:val="00733555"/>
    <w:rsid w:val="00735F03"/>
    <w:rsid w:val="0073774E"/>
    <w:rsid w:val="00741388"/>
    <w:rsid w:val="00743782"/>
    <w:rsid w:val="007454BA"/>
    <w:rsid w:val="00746E9E"/>
    <w:rsid w:val="00747089"/>
    <w:rsid w:val="007504FF"/>
    <w:rsid w:val="0075691D"/>
    <w:rsid w:val="00757252"/>
    <w:rsid w:val="00760443"/>
    <w:rsid w:val="007617CE"/>
    <w:rsid w:val="00762207"/>
    <w:rsid w:val="00762282"/>
    <w:rsid w:val="00763849"/>
    <w:rsid w:val="00765A88"/>
    <w:rsid w:val="00766564"/>
    <w:rsid w:val="0076666C"/>
    <w:rsid w:val="00770997"/>
    <w:rsid w:val="007709BF"/>
    <w:rsid w:val="00770B26"/>
    <w:rsid w:val="00775DF9"/>
    <w:rsid w:val="007769E4"/>
    <w:rsid w:val="0078236F"/>
    <w:rsid w:val="007877AF"/>
    <w:rsid w:val="007903CA"/>
    <w:rsid w:val="0079120A"/>
    <w:rsid w:val="00792CFA"/>
    <w:rsid w:val="00793607"/>
    <w:rsid w:val="007A3CF9"/>
    <w:rsid w:val="007B2A62"/>
    <w:rsid w:val="007B47FE"/>
    <w:rsid w:val="007B5F54"/>
    <w:rsid w:val="007C0906"/>
    <w:rsid w:val="007C14B1"/>
    <w:rsid w:val="007C274F"/>
    <w:rsid w:val="007C325E"/>
    <w:rsid w:val="007C46E7"/>
    <w:rsid w:val="007C5453"/>
    <w:rsid w:val="007D40C6"/>
    <w:rsid w:val="007D6066"/>
    <w:rsid w:val="007D7739"/>
    <w:rsid w:val="007E0AB5"/>
    <w:rsid w:val="007E68EC"/>
    <w:rsid w:val="007E6DED"/>
    <w:rsid w:val="007F3C2D"/>
    <w:rsid w:val="007F518B"/>
    <w:rsid w:val="007F72F5"/>
    <w:rsid w:val="008014B1"/>
    <w:rsid w:val="00801A48"/>
    <w:rsid w:val="00803C1C"/>
    <w:rsid w:val="0081043C"/>
    <w:rsid w:val="008117F4"/>
    <w:rsid w:val="00812E54"/>
    <w:rsid w:val="0081511E"/>
    <w:rsid w:val="00822D74"/>
    <w:rsid w:val="00822EBD"/>
    <w:rsid w:val="0084051C"/>
    <w:rsid w:val="008423CC"/>
    <w:rsid w:val="0084281A"/>
    <w:rsid w:val="008467AD"/>
    <w:rsid w:val="0084685C"/>
    <w:rsid w:val="00847827"/>
    <w:rsid w:val="00851070"/>
    <w:rsid w:val="008573AB"/>
    <w:rsid w:val="00862BDD"/>
    <w:rsid w:val="008658D8"/>
    <w:rsid w:val="00874C10"/>
    <w:rsid w:val="0088473E"/>
    <w:rsid w:val="00887A39"/>
    <w:rsid w:val="008944F8"/>
    <w:rsid w:val="00894DB5"/>
    <w:rsid w:val="00897F9D"/>
    <w:rsid w:val="008A23DB"/>
    <w:rsid w:val="008A4ACC"/>
    <w:rsid w:val="008A5EF9"/>
    <w:rsid w:val="008B23CB"/>
    <w:rsid w:val="008B5890"/>
    <w:rsid w:val="008B5CC0"/>
    <w:rsid w:val="008C200F"/>
    <w:rsid w:val="008C3991"/>
    <w:rsid w:val="008C4500"/>
    <w:rsid w:val="008D37BC"/>
    <w:rsid w:val="008E0B3E"/>
    <w:rsid w:val="008E1F66"/>
    <w:rsid w:val="008E348E"/>
    <w:rsid w:val="008E38C7"/>
    <w:rsid w:val="008E7833"/>
    <w:rsid w:val="008F14DE"/>
    <w:rsid w:val="008F322C"/>
    <w:rsid w:val="008F41B4"/>
    <w:rsid w:val="008F54FA"/>
    <w:rsid w:val="008F6CB8"/>
    <w:rsid w:val="008F770F"/>
    <w:rsid w:val="00906F5E"/>
    <w:rsid w:val="009130E5"/>
    <w:rsid w:val="00917D1B"/>
    <w:rsid w:val="009244A8"/>
    <w:rsid w:val="0092589C"/>
    <w:rsid w:val="009300BA"/>
    <w:rsid w:val="00930521"/>
    <w:rsid w:val="009320AD"/>
    <w:rsid w:val="00934079"/>
    <w:rsid w:val="009359E3"/>
    <w:rsid w:val="00936EB8"/>
    <w:rsid w:val="009403A1"/>
    <w:rsid w:val="00942E62"/>
    <w:rsid w:val="009465A3"/>
    <w:rsid w:val="00951567"/>
    <w:rsid w:val="00952A87"/>
    <w:rsid w:val="00953240"/>
    <w:rsid w:val="0095712C"/>
    <w:rsid w:val="00960918"/>
    <w:rsid w:val="0096279B"/>
    <w:rsid w:val="00962827"/>
    <w:rsid w:val="00965E38"/>
    <w:rsid w:val="009719E5"/>
    <w:rsid w:val="0097370E"/>
    <w:rsid w:val="00976F82"/>
    <w:rsid w:val="009840F4"/>
    <w:rsid w:val="009845C5"/>
    <w:rsid w:val="009853BE"/>
    <w:rsid w:val="009856EB"/>
    <w:rsid w:val="00986F98"/>
    <w:rsid w:val="00987227"/>
    <w:rsid w:val="00990C63"/>
    <w:rsid w:val="00990FAC"/>
    <w:rsid w:val="009A192F"/>
    <w:rsid w:val="009A2376"/>
    <w:rsid w:val="009A40FA"/>
    <w:rsid w:val="009A48F7"/>
    <w:rsid w:val="009A71E7"/>
    <w:rsid w:val="009B6CE0"/>
    <w:rsid w:val="009B7C9D"/>
    <w:rsid w:val="009C1DC4"/>
    <w:rsid w:val="009C4D57"/>
    <w:rsid w:val="009D4D28"/>
    <w:rsid w:val="009D5CA0"/>
    <w:rsid w:val="009E0C20"/>
    <w:rsid w:val="009F1F69"/>
    <w:rsid w:val="009F2408"/>
    <w:rsid w:val="009F5FAB"/>
    <w:rsid w:val="009F74CD"/>
    <w:rsid w:val="009F75EE"/>
    <w:rsid w:val="009F78E7"/>
    <w:rsid w:val="009F7DCD"/>
    <w:rsid w:val="00A05E48"/>
    <w:rsid w:val="00A13057"/>
    <w:rsid w:val="00A15E5E"/>
    <w:rsid w:val="00A16E22"/>
    <w:rsid w:val="00A330CB"/>
    <w:rsid w:val="00A34483"/>
    <w:rsid w:val="00A35ECC"/>
    <w:rsid w:val="00A42506"/>
    <w:rsid w:val="00A51A25"/>
    <w:rsid w:val="00A56BFF"/>
    <w:rsid w:val="00A5769A"/>
    <w:rsid w:val="00A667F7"/>
    <w:rsid w:val="00A66D70"/>
    <w:rsid w:val="00A71BD2"/>
    <w:rsid w:val="00A71DAB"/>
    <w:rsid w:val="00A77B49"/>
    <w:rsid w:val="00A8139F"/>
    <w:rsid w:val="00A81412"/>
    <w:rsid w:val="00A82D5F"/>
    <w:rsid w:val="00A90783"/>
    <w:rsid w:val="00A9081A"/>
    <w:rsid w:val="00AA4521"/>
    <w:rsid w:val="00AA4BD7"/>
    <w:rsid w:val="00AA624F"/>
    <w:rsid w:val="00AA796C"/>
    <w:rsid w:val="00AB1439"/>
    <w:rsid w:val="00AB7540"/>
    <w:rsid w:val="00AC2ECA"/>
    <w:rsid w:val="00AC3A77"/>
    <w:rsid w:val="00AC4682"/>
    <w:rsid w:val="00AC64AA"/>
    <w:rsid w:val="00AC71FB"/>
    <w:rsid w:val="00AC7572"/>
    <w:rsid w:val="00AD31CF"/>
    <w:rsid w:val="00AD39C4"/>
    <w:rsid w:val="00AD5704"/>
    <w:rsid w:val="00AD60DA"/>
    <w:rsid w:val="00AD6656"/>
    <w:rsid w:val="00AE1710"/>
    <w:rsid w:val="00AE4AF7"/>
    <w:rsid w:val="00AE7867"/>
    <w:rsid w:val="00AF18AD"/>
    <w:rsid w:val="00AF4CC6"/>
    <w:rsid w:val="00AF559A"/>
    <w:rsid w:val="00AF6CA5"/>
    <w:rsid w:val="00B04FAD"/>
    <w:rsid w:val="00B0536B"/>
    <w:rsid w:val="00B065FF"/>
    <w:rsid w:val="00B076FE"/>
    <w:rsid w:val="00B113F0"/>
    <w:rsid w:val="00B15A18"/>
    <w:rsid w:val="00B17132"/>
    <w:rsid w:val="00B23CB6"/>
    <w:rsid w:val="00B26917"/>
    <w:rsid w:val="00B27A74"/>
    <w:rsid w:val="00B30177"/>
    <w:rsid w:val="00B3114F"/>
    <w:rsid w:val="00B3256C"/>
    <w:rsid w:val="00B34E1A"/>
    <w:rsid w:val="00B373E8"/>
    <w:rsid w:val="00B41488"/>
    <w:rsid w:val="00B42CD3"/>
    <w:rsid w:val="00B4456E"/>
    <w:rsid w:val="00B460AB"/>
    <w:rsid w:val="00B46BC0"/>
    <w:rsid w:val="00B51866"/>
    <w:rsid w:val="00B52F8A"/>
    <w:rsid w:val="00B53940"/>
    <w:rsid w:val="00B551A1"/>
    <w:rsid w:val="00B5581E"/>
    <w:rsid w:val="00B56F22"/>
    <w:rsid w:val="00B60625"/>
    <w:rsid w:val="00B6352E"/>
    <w:rsid w:val="00B65202"/>
    <w:rsid w:val="00B700D5"/>
    <w:rsid w:val="00B720C7"/>
    <w:rsid w:val="00B7277E"/>
    <w:rsid w:val="00B73F03"/>
    <w:rsid w:val="00B76FC5"/>
    <w:rsid w:val="00B835DD"/>
    <w:rsid w:val="00B85BC7"/>
    <w:rsid w:val="00B876BB"/>
    <w:rsid w:val="00B87A5E"/>
    <w:rsid w:val="00B96455"/>
    <w:rsid w:val="00BA0951"/>
    <w:rsid w:val="00BA1DCE"/>
    <w:rsid w:val="00BA2DDD"/>
    <w:rsid w:val="00BA3EF4"/>
    <w:rsid w:val="00BB5637"/>
    <w:rsid w:val="00BB681B"/>
    <w:rsid w:val="00BB72CE"/>
    <w:rsid w:val="00BC558D"/>
    <w:rsid w:val="00BD0045"/>
    <w:rsid w:val="00BD12C6"/>
    <w:rsid w:val="00BD4CC1"/>
    <w:rsid w:val="00BD71AB"/>
    <w:rsid w:val="00BE0929"/>
    <w:rsid w:val="00BE0DB1"/>
    <w:rsid w:val="00BE199F"/>
    <w:rsid w:val="00BE36E5"/>
    <w:rsid w:val="00BE52F5"/>
    <w:rsid w:val="00BE6532"/>
    <w:rsid w:val="00BF0E05"/>
    <w:rsid w:val="00BF2206"/>
    <w:rsid w:val="00BF2611"/>
    <w:rsid w:val="00BF50B6"/>
    <w:rsid w:val="00BF7F57"/>
    <w:rsid w:val="00C00587"/>
    <w:rsid w:val="00C00707"/>
    <w:rsid w:val="00C00A88"/>
    <w:rsid w:val="00C01067"/>
    <w:rsid w:val="00C05FCD"/>
    <w:rsid w:val="00C1076E"/>
    <w:rsid w:val="00C114DC"/>
    <w:rsid w:val="00C12E5D"/>
    <w:rsid w:val="00C14C85"/>
    <w:rsid w:val="00C14E82"/>
    <w:rsid w:val="00C152A7"/>
    <w:rsid w:val="00C20959"/>
    <w:rsid w:val="00C23997"/>
    <w:rsid w:val="00C26A59"/>
    <w:rsid w:val="00C3088E"/>
    <w:rsid w:val="00C335FC"/>
    <w:rsid w:val="00C35CA9"/>
    <w:rsid w:val="00C41355"/>
    <w:rsid w:val="00C44F20"/>
    <w:rsid w:val="00C46D9E"/>
    <w:rsid w:val="00C501F6"/>
    <w:rsid w:val="00C50AC6"/>
    <w:rsid w:val="00C531C7"/>
    <w:rsid w:val="00C611FE"/>
    <w:rsid w:val="00C62C8B"/>
    <w:rsid w:val="00C70EE0"/>
    <w:rsid w:val="00C75638"/>
    <w:rsid w:val="00C779A2"/>
    <w:rsid w:val="00C8078B"/>
    <w:rsid w:val="00C82FE5"/>
    <w:rsid w:val="00C859B8"/>
    <w:rsid w:val="00C862DF"/>
    <w:rsid w:val="00C908AA"/>
    <w:rsid w:val="00C91B91"/>
    <w:rsid w:val="00C92899"/>
    <w:rsid w:val="00C92E5C"/>
    <w:rsid w:val="00C93040"/>
    <w:rsid w:val="00C9697C"/>
    <w:rsid w:val="00CA189F"/>
    <w:rsid w:val="00CA2C1E"/>
    <w:rsid w:val="00CA51F2"/>
    <w:rsid w:val="00CA6CBE"/>
    <w:rsid w:val="00CA7779"/>
    <w:rsid w:val="00CB01ED"/>
    <w:rsid w:val="00CB0AF1"/>
    <w:rsid w:val="00CB0EDB"/>
    <w:rsid w:val="00CB1EA1"/>
    <w:rsid w:val="00CB37BF"/>
    <w:rsid w:val="00CB4275"/>
    <w:rsid w:val="00CB6BE6"/>
    <w:rsid w:val="00CC2307"/>
    <w:rsid w:val="00CC7B5D"/>
    <w:rsid w:val="00CD1D56"/>
    <w:rsid w:val="00CD1E4F"/>
    <w:rsid w:val="00CD47C9"/>
    <w:rsid w:val="00CD4A02"/>
    <w:rsid w:val="00CD562A"/>
    <w:rsid w:val="00CD67CA"/>
    <w:rsid w:val="00CE0924"/>
    <w:rsid w:val="00CF08F3"/>
    <w:rsid w:val="00CF3CAE"/>
    <w:rsid w:val="00CF5064"/>
    <w:rsid w:val="00CF6D35"/>
    <w:rsid w:val="00D033B2"/>
    <w:rsid w:val="00D03776"/>
    <w:rsid w:val="00D03AA7"/>
    <w:rsid w:val="00D05D35"/>
    <w:rsid w:val="00D06F4E"/>
    <w:rsid w:val="00D1033A"/>
    <w:rsid w:val="00D1628E"/>
    <w:rsid w:val="00D175B7"/>
    <w:rsid w:val="00D22482"/>
    <w:rsid w:val="00D22D00"/>
    <w:rsid w:val="00D265C3"/>
    <w:rsid w:val="00D40BB9"/>
    <w:rsid w:val="00D41604"/>
    <w:rsid w:val="00D531DF"/>
    <w:rsid w:val="00D53C9D"/>
    <w:rsid w:val="00D548E7"/>
    <w:rsid w:val="00D5697F"/>
    <w:rsid w:val="00D56DE2"/>
    <w:rsid w:val="00D616A2"/>
    <w:rsid w:val="00D62099"/>
    <w:rsid w:val="00D643EA"/>
    <w:rsid w:val="00D70964"/>
    <w:rsid w:val="00D73944"/>
    <w:rsid w:val="00D7490B"/>
    <w:rsid w:val="00D75690"/>
    <w:rsid w:val="00D81B88"/>
    <w:rsid w:val="00D8452C"/>
    <w:rsid w:val="00D9647E"/>
    <w:rsid w:val="00DA7B4D"/>
    <w:rsid w:val="00DA7BD0"/>
    <w:rsid w:val="00DB52A1"/>
    <w:rsid w:val="00DB5B44"/>
    <w:rsid w:val="00DB6301"/>
    <w:rsid w:val="00DB6F6F"/>
    <w:rsid w:val="00DB7EA9"/>
    <w:rsid w:val="00DC0409"/>
    <w:rsid w:val="00DC3A4F"/>
    <w:rsid w:val="00DC41D0"/>
    <w:rsid w:val="00DC7D07"/>
    <w:rsid w:val="00DD1210"/>
    <w:rsid w:val="00DD3009"/>
    <w:rsid w:val="00DD4B6B"/>
    <w:rsid w:val="00DD5E64"/>
    <w:rsid w:val="00DE21D7"/>
    <w:rsid w:val="00DE53FA"/>
    <w:rsid w:val="00DE6795"/>
    <w:rsid w:val="00DE7B17"/>
    <w:rsid w:val="00DE7C10"/>
    <w:rsid w:val="00DF0034"/>
    <w:rsid w:val="00DF2D55"/>
    <w:rsid w:val="00DF6A0B"/>
    <w:rsid w:val="00E05197"/>
    <w:rsid w:val="00E063DB"/>
    <w:rsid w:val="00E06866"/>
    <w:rsid w:val="00E075F9"/>
    <w:rsid w:val="00E10828"/>
    <w:rsid w:val="00E13B82"/>
    <w:rsid w:val="00E13E82"/>
    <w:rsid w:val="00E17A52"/>
    <w:rsid w:val="00E21CF6"/>
    <w:rsid w:val="00E220A6"/>
    <w:rsid w:val="00E246FE"/>
    <w:rsid w:val="00E306B9"/>
    <w:rsid w:val="00E40974"/>
    <w:rsid w:val="00E41E1D"/>
    <w:rsid w:val="00E43919"/>
    <w:rsid w:val="00E45449"/>
    <w:rsid w:val="00E467A7"/>
    <w:rsid w:val="00E51A51"/>
    <w:rsid w:val="00E53707"/>
    <w:rsid w:val="00E60EC6"/>
    <w:rsid w:val="00E616D0"/>
    <w:rsid w:val="00E6573D"/>
    <w:rsid w:val="00E7083A"/>
    <w:rsid w:val="00E713F7"/>
    <w:rsid w:val="00E72E94"/>
    <w:rsid w:val="00E76137"/>
    <w:rsid w:val="00E761FF"/>
    <w:rsid w:val="00E80DCF"/>
    <w:rsid w:val="00E84740"/>
    <w:rsid w:val="00E84AC6"/>
    <w:rsid w:val="00E92568"/>
    <w:rsid w:val="00E93D26"/>
    <w:rsid w:val="00E95AF7"/>
    <w:rsid w:val="00EA20AC"/>
    <w:rsid w:val="00EA4548"/>
    <w:rsid w:val="00EA4798"/>
    <w:rsid w:val="00EA5603"/>
    <w:rsid w:val="00EB0EC3"/>
    <w:rsid w:val="00EB4075"/>
    <w:rsid w:val="00EC0019"/>
    <w:rsid w:val="00EC5EA2"/>
    <w:rsid w:val="00ED01C3"/>
    <w:rsid w:val="00ED15E2"/>
    <w:rsid w:val="00EE0665"/>
    <w:rsid w:val="00EE10B0"/>
    <w:rsid w:val="00EE1848"/>
    <w:rsid w:val="00EE50B6"/>
    <w:rsid w:val="00EF002E"/>
    <w:rsid w:val="00EF2BC5"/>
    <w:rsid w:val="00EF3ABE"/>
    <w:rsid w:val="00F01A1C"/>
    <w:rsid w:val="00F034FB"/>
    <w:rsid w:val="00F04D54"/>
    <w:rsid w:val="00F07575"/>
    <w:rsid w:val="00F0781D"/>
    <w:rsid w:val="00F1005F"/>
    <w:rsid w:val="00F109CD"/>
    <w:rsid w:val="00F3234C"/>
    <w:rsid w:val="00F34038"/>
    <w:rsid w:val="00F34544"/>
    <w:rsid w:val="00F375B7"/>
    <w:rsid w:val="00F402C6"/>
    <w:rsid w:val="00F42F5F"/>
    <w:rsid w:val="00F456AC"/>
    <w:rsid w:val="00F468D0"/>
    <w:rsid w:val="00F5032D"/>
    <w:rsid w:val="00F5074F"/>
    <w:rsid w:val="00F55035"/>
    <w:rsid w:val="00F5520F"/>
    <w:rsid w:val="00F66FD4"/>
    <w:rsid w:val="00F7154A"/>
    <w:rsid w:val="00F75911"/>
    <w:rsid w:val="00F770F2"/>
    <w:rsid w:val="00F824E9"/>
    <w:rsid w:val="00F9170B"/>
    <w:rsid w:val="00F92D81"/>
    <w:rsid w:val="00F9422A"/>
    <w:rsid w:val="00F94337"/>
    <w:rsid w:val="00F9715A"/>
    <w:rsid w:val="00FA11E9"/>
    <w:rsid w:val="00FA2AD9"/>
    <w:rsid w:val="00FA7BF1"/>
    <w:rsid w:val="00FA7CA2"/>
    <w:rsid w:val="00FB092C"/>
    <w:rsid w:val="00FB1786"/>
    <w:rsid w:val="00FB1CD2"/>
    <w:rsid w:val="00FB1FCE"/>
    <w:rsid w:val="00FB659F"/>
    <w:rsid w:val="00FB7014"/>
    <w:rsid w:val="00FC4147"/>
    <w:rsid w:val="00FC457C"/>
    <w:rsid w:val="00FC513E"/>
    <w:rsid w:val="00FD0136"/>
    <w:rsid w:val="00FD08A0"/>
    <w:rsid w:val="00FD65E8"/>
    <w:rsid w:val="00FE6A01"/>
    <w:rsid w:val="00FE71B4"/>
    <w:rsid w:val="00FF1FCA"/>
    <w:rsid w:val="00FF477A"/>
    <w:rsid w:val="00FF54FA"/>
    <w:rsid w:val="00FF7F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FDDCA22"/>
  <w15:chartTrackingRefBased/>
  <w15:docId w15:val="{F9A99CAA-4B39-4F4B-A597-5C381703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5553B"/>
    <w:pPr>
      <w:tabs>
        <w:tab w:val="left" w:leader="dot" w:pos="9072"/>
      </w:tabs>
      <w:spacing w:after="120"/>
    </w:pPr>
    <w:rPr>
      <w:rFonts w:eastAsia="Times New Roman"/>
      <w:sz w:val="22"/>
      <w:lang w:val="nl-NL" w:eastAsia="nl-NL"/>
    </w:rPr>
  </w:style>
  <w:style w:type="paragraph" w:styleId="Kop1">
    <w:name w:val="heading 1"/>
    <w:basedOn w:val="Standaard"/>
    <w:next w:val="Standaard"/>
    <w:link w:val="Kop1Char"/>
    <w:uiPriority w:val="9"/>
    <w:qFormat/>
    <w:rsid w:val="0069268E"/>
    <w:pPr>
      <w:keepNext/>
      <w:spacing w:before="240" w:after="60"/>
      <w:jc w:val="center"/>
      <w:outlineLvl w:val="0"/>
    </w:pPr>
    <w:rPr>
      <w:b/>
      <w:bCs/>
      <w:caps/>
      <w:kern w:val="32"/>
      <w:sz w:val="28"/>
      <w:szCs w:val="32"/>
    </w:rPr>
  </w:style>
  <w:style w:type="paragraph" w:styleId="Kop2">
    <w:name w:val="heading 2"/>
    <w:basedOn w:val="Standaard"/>
    <w:next w:val="Standaard"/>
    <w:link w:val="Kop2Char"/>
    <w:uiPriority w:val="9"/>
    <w:unhideWhenUsed/>
    <w:qFormat/>
    <w:rsid w:val="00CD562A"/>
    <w:pPr>
      <w:keepNext/>
      <w:spacing w:before="240" w:after="240"/>
      <w:outlineLvl w:val="1"/>
    </w:pPr>
    <w:rPr>
      <w:b/>
      <w:bCs/>
      <w:iCs/>
      <w:caps/>
      <w:sz w:val="24"/>
      <w:szCs w:val="28"/>
    </w:rPr>
  </w:style>
  <w:style w:type="paragraph" w:styleId="Kop3">
    <w:name w:val="heading 3"/>
    <w:basedOn w:val="Standaard"/>
    <w:next w:val="Standaard"/>
    <w:link w:val="Kop3Char"/>
    <w:uiPriority w:val="9"/>
    <w:unhideWhenUsed/>
    <w:qFormat/>
    <w:rsid w:val="00595D4D"/>
    <w:pPr>
      <w:keepNext/>
      <w:spacing w:before="240"/>
      <w:outlineLvl w:val="2"/>
    </w:pPr>
    <w:rPr>
      <w:b/>
      <w:bCs/>
      <w:szCs w:val="26"/>
    </w:rPr>
  </w:style>
  <w:style w:type="paragraph" w:styleId="Kop4">
    <w:name w:val="heading 4"/>
    <w:basedOn w:val="Standaard"/>
    <w:next w:val="Standaard"/>
    <w:link w:val="Kop4Char"/>
    <w:uiPriority w:val="9"/>
    <w:unhideWhenUsed/>
    <w:qFormat/>
    <w:rsid w:val="00CD562A"/>
    <w:pPr>
      <w:keepNext/>
      <w:spacing w:before="240" w:after="60"/>
      <w:outlineLvl w:val="3"/>
    </w:pPr>
    <w:rPr>
      <w:rFonts w:asciiTheme="minorHAnsi" w:eastAsiaTheme="minorEastAsia" w:hAnsiTheme="minorHAnsi" w:cstheme="minorBidi"/>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A3CF9"/>
    <w:rPr>
      <w:rFonts w:ascii="Times New Roman" w:eastAsia="Times New Roman" w:hAnsi="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05C6A"/>
    <w:pPr>
      <w:tabs>
        <w:tab w:val="center" w:pos="4536"/>
        <w:tab w:val="right" w:pos="9072"/>
      </w:tabs>
    </w:pPr>
  </w:style>
  <w:style w:type="paragraph" w:styleId="Lijstalinea">
    <w:name w:val="List Paragraph"/>
    <w:uiPriority w:val="34"/>
    <w:qFormat/>
    <w:rsid w:val="00DC7D07"/>
    <w:pPr>
      <w:numPr>
        <w:numId w:val="5"/>
      </w:numPr>
      <w:spacing w:after="120"/>
      <w:ind w:left="284" w:hanging="284"/>
    </w:pPr>
    <w:rPr>
      <w:rFonts w:eastAsia="Times New Roman"/>
      <w:sz w:val="22"/>
      <w:lang w:val="nl-NL" w:eastAsia="nl-NL"/>
    </w:rPr>
  </w:style>
  <w:style w:type="paragraph" w:styleId="Voettekst">
    <w:name w:val="footer"/>
    <w:basedOn w:val="Standaard"/>
    <w:link w:val="VoettekstChar"/>
    <w:uiPriority w:val="99"/>
    <w:unhideWhenUsed/>
    <w:rsid w:val="00FC513E"/>
    <w:pPr>
      <w:tabs>
        <w:tab w:val="center" w:pos="4536"/>
        <w:tab w:val="right" w:pos="9072"/>
      </w:tabs>
      <w:spacing w:after="0"/>
    </w:pPr>
    <w:rPr>
      <w:sz w:val="16"/>
    </w:rPr>
  </w:style>
  <w:style w:type="character" w:customStyle="1" w:styleId="VoettekstChar">
    <w:name w:val="Voettekst Char"/>
    <w:link w:val="Voettekst"/>
    <w:uiPriority w:val="99"/>
    <w:rsid w:val="00FC513E"/>
    <w:rPr>
      <w:rFonts w:eastAsia="Times New Roman"/>
      <w:sz w:val="16"/>
      <w:lang w:val="nl-NL" w:eastAsia="nl-NL"/>
    </w:rPr>
  </w:style>
  <w:style w:type="character" w:styleId="Hyperlink">
    <w:name w:val="Hyperlink"/>
    <w:unhideWhenUsed/>
    <w:rsid w:val="00E075F9"/>
    <w:rPr>
      <w:color w:val="0000FF"/>
      <w:u w:val="single"/>
    </w:rPr>
  </w:style>
  <w:style w:type="character" w:customStyle="1" w:styleId="KoptekstChar">
    <w:name w:val="Koptekst Char"/>
    <w:link w:val="Koptekst"/>
    <w:uiPriority w:val="99"/>
    <w:rsid w:val="00005C6A"/>
    <w:rPr>
      <w:rFonts w:eastAsia="Times New Roman"/>
      <w:sz w:val="22"/>
      <w:lang w:val="nl-NL" w:eastAsia="nl-NL"/>
    </w:rPr>
  </w:style>
  <w:style w:type="paragraph" w:styleId="Voetnoottekst">
    <w:name w:val="footnote text"/>
    <w:basedOn w:val="Standaard"/>
    <w:link w:val="VoetnoottekstChar"/>
    <w:uiPriority w:val="99"/>
    <w:semiHidden/>
    <w:unhideWhenUsed/>
    <w:rsid w:val="00990FAC"/>
    <w:rPr>
      <w:sz w:val="20"/>
    </w:rPr>
  </w:style>
  <w:style w:type="character" w:customStyle="1" w:styleId="VoetnoottekstChar">
    <w:name w:val="Voetnoottekst Char"/>
    <w:link w:val="Voetnoottekst"/>
    <w:uiPriority w:val="99"/>
    <w:semiHidden/>
    <w:rsid w:val="00990FAC"/>
    <w:rPr>
      <w:rFonts w:ascii="Times New Roman" w:eastAsia="Times New Roman" w:hAnsi="Times New Roman"/>
      <w:lang w:val="nl-NL" w:eastAsia="nl-NL"/>
    </w:rPr>
  </w:style>
  <w:style w:type="character" w:styleId="Voetnootmarkering">
    <w:name w:val="footnote reference"/>
    <w:uiPriority w:val="99"/>
    <w:semiHidden/>
    <w:unhideWhenUsed/>
    <w:rsid w:val="00990FAC"/>
    <w:rPr>
      <w:vertAlign w:val="superscript"/>
    </w:rPr>
  </w:style>
  <w:style w:type="paragraph" w:styleId="Ballontekst">
    <w:name w:val="Balloon Text"/>
    <w:basedOn w:val="Standaard"/>
    <w:link w:val="BallontekstChar"/>
    <w:uiPriority w:val="99"/>
    <w:semiHidden/>
    <w:unhideWhenUsed/>
    <w:rsid w:val="00C92899"/>
    <w:rPr>
      <w:rFonts w:ascii="Segoe UI" w:hAnsi="Segoe UI" w:cs="Segoe UI"/>
      <w:sz w:val="18"/>
      <w:szCs w:val="18"/>
    </w:rPr>
  </w:style>
  <w:style w:type="character" w:customStyle="1" w:styleId="BallontekstChar">
    <w:name w:val="Ballontekst Char"/>
    <w:link w:val="Ballontekst"/>
    <w:uiPriority w:val="99"/>
    <w:semiHidden/>
    <w:rsid w:val="00C92899"/>
    <w:rPr>
      <w:rFonts w:ascii="Segoe UI" w:eastAsia="Times New Roman" w:hAnsi="Segoe UI" w:cs="Segoe UI"/>
      <w:sz w:val="18"/>
      <w:szCs w:val="18"/>
      <w:lang w:val="nl-NL" w:eastAsia="nl-NL"/>
    </w:rPr>
  </w:style>
  <w:style w:type="character" w:styleId="Onopgelostemelding">
    <w:name w:val="Unresolved Mention"/>
    <w:uiPriority w:val="99"/>
    <w:semiHidden/>
    <w:unhideWhenUsed/>
    <w:rsid w:val="003A36F6"/>
    <w:rPr>
      <w:color w:val="808080"/>
      <w:shd w:val="clear" w:color="auto" w:fill="E6E6E6"/>
    </w:rPr>
  </w:style>
  <w:style w:type="character" w:customStyle="1" w:styleId="Kop1Char">
    <w:name w:val="Kop 1 Char"/>
    <w:link w:val="Kop1"/>
    <w:uiPriority w:val="9"/>
    <w:rsid w:val="0069268E"/>
    <w:rPr>
      <w:rFonts w:eastAsia="Times New Roman"/>
      <w:b/>
      <w:bCs/>
      <w:caps/>
      <w:kern w:val="32"/>
      <w:sz w:val="28"/>
      <w:szCs w:val="32"/>
      <w:lang w:val="nl-NL" w:eastAsia="nl-NL"/>
    </w:rPr>
  </w:style>
  <w:style w:type="character" w:customStyle="1" w:styleId="Kop2Char">
    <w:name w:val="Kop 2 Char"/>
    <w:link w:val="Kop2"/>
    <w:uiPriority w:val="9"/>
    <w:rsid w:val="00CD562A"/>
    <w:rPr>
      <w:rFonts w:eastAsia="Times New Roman"/>
      <w:b/>
      <w:bCs/>
      <w:iCs/>
      <w:caps/>
      <w:sz w:val="24"/>
      <w:szCs w:val="28"/>
      <w:lang w:val="nl-NL" w:eastAsia="nl-NL"/>
    </w:rPr>
  </w:style>
  <w:style w:type="character" w:customStyle="1" w:styleId="Kop3Char">
    <w:name w:val="Kop 3 Char"/>
    <w:link w:val="Kop3"/>
    <w:uiPriority w:val="9"/>
    <w:rsid w:val="00595D4D"/>
    <w:rPr>
      <w:rFonts w:eastAsia="Times New Roman"/>
      <w:b/>
      <w:bCs/>
      <w:sz w:val="22"/>
      <w:szCs w:val="26"/>
      <w:lang w:val="nl-NL" w:eastAsia="nl-NL"/>
    </w:rPr>
  </w:style>
  <w:style w:type="character" w:styleId="Intensievebenadrukking">
    <w:name w:val="Intense Emphasis"/>
    <w:basedOn w:val="Standaardalinea-lettertype"/>
    <w:uiPriority w:val="21"/>
    <w:qFormat/>
    <w:rsid w:val="0064491A"/>
    <w:rPr>
      <w:rFonts w:ascii="Calibri" w:hAnsi="Calibri"/>
      <w:i/>
      <w:iCs/>
      <w:color w:val="000000" w:themeColor="text1"/>
      <w:spacing w:val="0"/>
      <w:w w:val="100"/>
      <w:sz w:val="18"/>
    </w:rPr>
  </w:style>
  <w:style w:type="character" w:customStyle="1" w:styleId="Kop4Char">
    <w:name w:val="Kop 4 Char"/>
    <w:basedOn w:val="Standaardalinea-lettertype"/>
    <w:link w:val="Kop4"/>
    <w:uiPriority w:val="9"/>
    <w:rsid w:val="00CD562A"/>
    <w:rPr>
      <w:rFonts w:asciiTheme="minorHAnsi" w:eastAsiaTheme="minorEastAsia" w:hAnsiTheme="minorHAnsi" w:cstheme="minorBidi"/>
      <w:b/>
      <w:bCs/>
      <w:sz w:val="22"/>
      <w:szCs w:val="28"/>
      <w:lang w:val="nl-NL" w:eastAsia="nl-NL"/>
    </w:rPr>
  </w:style>
  <w:style w:type="paragraph" w:styleId="Plattetekst">
    <w:name w:val="Body Text"/>
    <w:basedOn w:val="Standaard"/>
    <w:link w:val="PlattetekstChar"/>
    <w:uiPriority w:val="1"/>
    <w:qFormat/>
    <w:rsid w:val="00D22D00"/>
    <w:pPr>
      <w:widowControl w:val="0"/>
      <w:tabs>
        <w:tab w:val="clear" w:pos="9072"/>
      </w:tabs>
      <w:autoSpaceDE w:val="0"/>
      <w:autoSpaceDN w:val="0"/>
      <w:spacing w:after="0"/>
    </w:pPr>
    <w:rPr>
      <w:rFonts w:eastAsia="Calibri" w:cs="Calibri"/>
      <w:szCs w:val="22"/>
      <w:lang w:val="nl-BE" w:eastAsia="nl-BE" w:bidi="nl-BE"/>
    </w:rPr>
  </w:style>
  <w:style w:type="character" w:customStyle="1" w:styleId="PlattetekstChar">
    <w:name w:val="Platte tekst Char"/>
    <w:basedOn w:val="Standaardalinea-lettertype"/>
    <w:link w:val="Plattetekst"/>
    <w:uiPriority w:val="1"/>
    <w:rsid w:val="00D22D00"/>
    <w:rPr>
      <w:rFonts w:cs="Calibri"/>
      <w:sz w:val="22"/>
      <w:szCs w:val="22"/>
      <w:lang w:val="nl-BE" w:eastAsia="nl-BE" w:bidi="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riscare.brussel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riscare.bruss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648B2-6BD4-4E38-9607-96E82BF3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1565</Words>
  <Characters>8610</Characters>
  <Application>Microsoft Office Word</Application>
  <DocSecurity>0</DocSecurity>
  <Lines>71</Lines>
  <Paragraphs>20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COMMISSION COMMUNAUTAIRE COMMUNE DE BRUXELLES-CAPITALE</vt:lpstr>
      <vt:lpstr>COMMISSION COMMUNAUTAIRE COMMUNE DE BRUXELLES-CAPITALE</vt:lpstr>
      <vt:lpstr/>
    </vt:vector>
  </TitlesOfParts>
  <Company/>
  <LinksUpToDate>false</LinksUpToDate>
  <CharactersWithSpaces>10155</CharactersWithSpaces>
  <SharedDoc>false</SharedDoc>
  <HLinks>
    <vt:vector size="18" baseType="variant">
      <vt:variant>
        <vt:i4>1703936</vt:i4>
      </vt:variant>
      <vt:variant>
        <vt:i4>3</vt:i4>
      </vt:variant>
      <vt:variant>
        <vt:i4>0</vt:i4>
      </vt:variant>
      <vt:variant>
        <vt:i4>5</vt:i4>
      </vt:variant>
      <vt:variant>
        <vt:lpwstr>https://www.gegevensbeschermingsautoriteit.be/contact</vt:lpwstr>
      </vt:variant>
      <vt:variant>
        <vt:lpwstr/>
      </vt:variant>
      <vt:variant>
        <vt:i4>7667824</vt:i4>
      </vt:variant>
      <vt:variant>
        <vt:i4>0</vt:i4>
      </vt:variant>
      <vt:variant>
        <vt:i4>0</vt:i4>
      </vt:variant>
      <vt:variant>
        <vt:i4>5</vt:i4>
      </vt:variant>
      <vt:variant>
        <vt:lpwstr>http://www.iriscare.brussels/nl/iriscare-nl/contacteer-ons/</vt:lpwstr>
      </vt:variant>
      <vt:variant>
        <vt:lpwstr/>
      </vt:variant>
      <vt:variant>
        <vt:i4>196701</vt:i4>
      </vt:variant>
      <vt:variant>
        <vt:i4>0</vt:i4>
      </vt:variant>
      <vt:variant>
        <vt:i4>0</vt:i4>
      </vt:variant>
      <vt:variant>
        <vt:i4>5</vt:i4>
      </vt:variant>
      <vt:variant>
        <vt:lpwstr>http://www.iriscare.brussels/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COMMUNAUTAIRE COMMUNE DE BRUXELLES-CAPITALE</dc:title>
  <dc:subject/>
  <dc:creator>yunaC</dc:creator>
  <cp:keywords/>
  <cp:lastModifiedBy>Lieve De Kuyper (Famifed)</cp:lastModifiedBy>
  <cp:revision>3</cp:revision>
  <cp:lastPrinted>2018-12-19T10:03:00Z</cp:lastPrinted>
  <dcterms:created xsi:type="dcterms:W3CDTF">2019-07-18T08:43:00Z</dcterms:created>
  <dcterms:modified xsi:type="dcterms:W3CDTF">2019-09-16T09:13:00Z</dcterms:modified>
</cp:coreProperties>
</file>